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0F55E" w14:textId="19E35610" w:rsidR="0082348F" w:rsidRPr="00C735CA" w:rsidRDefault="0082348F" w:rsidP="00776438">
      <w:pPr>
        <w:pStyle w:val="Titleregprint"/>
        <w:rPr>
          <w:u w:val="single"/>
        </w:rPr>
      </w:pPr>
      <w:r w:rsidRPr="00C735CA">
        <w:rPr>
          <w:u w:val="single"/>
        </w:rPr>
        <w:t>Q&amp;A: Expanded Core Curriculum</w:t>
      </w:r>
      <w:r w:rsidR="00193553" w:rsidRPr="00C735CA">
        <w:rPr>
          <w:u w:val="single"/>
        </w:rPr>
        <w:t xml:space="preserve"> Instruction</w:t>
      </w:r>
      <w:r w:rsidRPr="00C735CA">
        <w:rPr>
          <w:u w:val="single"/>
        </w:rPr>
        <w:t xml:space="preserve"> and Orientation and Mobility </w:t>
      </w:r>
      <w:r w:rsidR="00193553" w:rsidRPr="00C735CA">
        <w:rPr>
          <w:u w:val="single"/>
        </w:rPr>
        <w:t>Evaluations</w:t>
      </w:r>
    </w:p>
    <w:p w14:paraId="08D6D053" w14:textId="65E84003" w:rsidR="00436DB8" w:rsidRPr="00FA0A49" w:rsidRDefault="0082348F" w:rsidP="00776438">
      <w:pPr>
        <w:pStyle w:val="Titleregprint"/>
      </w:pPr>
      <w:r w:rsidRPr="00FA0A49">
        <w:t xml:space="preserve">Texas Updates Resulting </w:t>
      </w:r>
    </w:p>
    <w:p w14:paraId="3BB13C1B" w14:textId="3402AE89" w:rsidR="0082348F" w:rsidRPr="00FA0A49" w:rsidRDefault="0082348F" w:rsidP="00776438">
      <w:pPr>
        <w:pStyle w:val="Titleregprint"/>
      </w:pPr>
      <w:r w:rsidRPr="00FA0A49">
        <w:t>From SB 39 and HB 590</w:t>
      </w:r>
    </w:p>
    <w:p w14:paraId="11BB2C39" w14:textId="088ADC28" w:rsidR="00A401BC" w:rsidRPr="00FA0A49" w:rsidRDefault="001101AD" w:rsidP="00776438">
      <w:pPr>
        <w:rPr>
          <w:rFonts w:cs="Arial"/>
          <w:b/>
          <w:bCs/>
          <w:sz w:val="48"/>
          <w:szCs w:val="48"/>
        </w:rPr>
      </w:pPr>
      <w:r w:rsidRPr="00FA0A49">
        <w:rPr>
          <w:rFonts w:cs="Arial"/>
        </w:rPr>
        <w:t>The 83rd session o</w:t>
      </w:r>
      <w:r w:rsidR="00992546" w:rsidRPr="00FA0A49">
        <w:rPr>
          <w:rFonts w:cs="Arial"/>
        </w:rPr>
        <w:t>f the Texas Legislature passed two</w:t>
      </w:r>
      <w:r w:rsidRPr="00FA0A49">
        <w:rPr>
          <w:rFonts w:cs="Arial"/>
        </w:rPr>
        <w:t xml:space="preserve"> bills relevant to students with visual impairments, SB 39 and HB 590, which </w:t>
      </w:r>
      <w:r w:rsidR="00992546" w:rsidRPr="00FA0A49">
        <w:rPr>
          <w:rFonts w:cs="Arial"/>
        </w:rPr>
        <w:t>made changes in</w:t>
      </w:r>
      <w:r w:rsidRPr="00FA0A49">
        <w:rPr>
          <w:rFonts w:cs="Arial"/>
        </w:rPr>
        <w:t xml:space="preserve"> Chapter </w:t>
      </w:r>
      <w:r w:rsidR="00DE372D" w:rsidRPr="00FA0A49">
        <w:rPr>
          <w:rFonts w:cs="Arial"/>
        </w:rPr>
        <w:t>§</w:t>
      </w:r>
      <w:r w:rsidRPr="00FA0A49">
        <w:rPr>
          <w:rFonts w:cs="Arial"/>
        </w:rPr>
        <w:t xml:space="preserve">30.002 of the Texas Education Code. This document is intended to provide guidance related to those changes. </w:t>
      </w:r>
      <w:r w:rsidR="00923629" w:rsidRPr="00FA0A49">
        <w:rPr>
          <w:rFonts w:eastAsiaTheme="minorEastAsia" w:cs="Arial"/>
          <w:color w:val="000000"/>
          <w:szCs w:val="28"/>
        </w:rPr>
        <w:t>The legal references for this document are</w:t>
      </w:r>
      <w:r w:rsidR="00992546" w:rsidRPr="00FA0A49">
        <w:rPr>
          <w:rFonts w:eastAsiaTheme="minorEastAsia" w:cs="Arial"/>
          <w:color w:val="000000"/>
          <w:szCs w:val="28"/>
        </w:rPr>
        <w:t xml:space="preserve"> quoted in parts</w:t>
      </w:r>
      <w:r w:rsidR="00923629" w:rsidRPr="00FA0A49">
        <w:rPr>
          <w:rFonts w:eastAsiaTheme="minorEastAsia" w:cs="Arial"/>
          <w:color w:val="000000"/>
          <w:szCs w:val="28"/>
        </w:rPr>
        <w:t xml:space="preserve"> in the reference section at the end.  </w:t>
      </w:r>
      <w:r w:rsidR="00A401BC" w:rsidRPr="00FA0A49">
        <w:rPr>
          <w:rFonts w:cs="Arial"/>
        </w:rPr>
        <w:t xml:space="preserve">You can </w:t>
      </w:r>
      <w:r w:rsidR="00923629" w:rsidRPr="00FA0A49">
        <w:rPr>
          <w:rFonts w:cs="Arial"/>
        </w:rPr>
        <w:t>find</w:t>
      </w:r>
      <w:r w:rsidR="00A401BC" w:rsidRPr="00FA0A49">
        <w:rPr>
          <w:rFonts w:cs="Arial"/>
        </w:rPr>
        <w:t xml:space="preserve"> the</w:t>
      </w:r>
      <w:r w:rsidR="00992546" w:rsidRPr="00FA0A49">
        <w:rPr>
          <w:rFonts w:cs="Arial"/>
        </w:rPr>
        <w:t xml:space="preserve"> entire</w:t>
      </w:r>
      <w:r w:rsidR="00A401BC" w:rsidRPr="00FA0A49">
        <w:rPr>
          <w:rFonts w:cs="Arial"/>
        </w:rPr>
        <w:t xml:space="preserve"> </w:t>
      </w:r>
      <w:r w:rsidR="00BC2F83" w:rsidRPr="00FA0A49">
        <w:rPr>
          <w:rFonts w:cs="Arial"/>
        </w:rPr>
        <w:t>revised</w:t>
      </w:r>
      <w:r w:rsidR="00923629" w:rsidRPr="00FA0A49">
        <w:rPr>
          <w:rFonts w:cs="Arial"/>
        </w:rPr>
        <w:t xml:space="preserve"> TEC </w:t>
      </w:r>
      <w:r w:rsidR="00673FE6" w:rsidRPr="00FA0A49">
        <w:rPr>
          <w:rFonts w:cs="Arial"/>
        </w:rPr>
        <w:t>§</w:t>
      </w:r>
      <w:r w:rsidR="00923629" w:rsidRPr="00FA0A49">
        <w:rPr>
          <w:rFonts w:cs="Arial"/>
        </w:rPr>
        <w:t>30.002 online at</w:t>
      </w:r>
    </w:p>
    <w:p w14:paraId="549C42CC" w14:textId="0642286D" w:rsidR="00A401BC" w:rsidRDefault="00601DF2" w:rsidP="00776438">
      <w:pPr>
        <w:rPr>
          <w:rFonts w:eastAsiaTheme="minorEastAsia" w:cs="Arial"/>
          <w:color w:val="000000"/>
          <w:szCs w:val="28"/>
        </w:rPr>
      </w:pPr>
      <w:hyperlink r:id="rId9" w:history="1">
        <w:r w:rsidR="00A401BC" w:rsidRPr="00FA0A49">
          <w:rPr>
            <w:rFonts w:eastAsiaTheme="minorEastAsia" w:cs="Arial"/>
            <w:color w:val="1155CC"/>
            <w:szCs w:val="28"/>
            <w:u w:val="single"/>
          </w:rPr>
          <w:t>http://www.statutes.legis.state.tx.us/SOTWDocs/ED/htm/ED.30.htm</w:t>
        </w:r>
      </w:hyperlink>
      <w:r w:rsidR="00A401BC" w:rsidRPr="00FA0A49">
        <w:rPr>
          <w:rFonts w:eastAsiaTheme="minorEastAsia" w:cs="Arial"/>
          <w:color w:val="000000"/>
          <w:szCs w:val="28"/>
        </w:rPr>
        <w:t>.</w:t>
      </w:r>
      <w:r w:rsidR="000066A1" w:rsidRPr="00FA0A49">
        <w:rPr>
          <w:rFonts w:eastAsiaTheme="minorEastAsia" w:cs="Arial"/>
          <w:color w:val="000000"/>
          <w:szCs w:val="28"/>
        </w:rPr>
        <w:t xml:space="preserve"> </w:t>
      </w:r>
      <w:r w:rsidR="00111282">
        <w:rPr>
          <w:rFonts w:eastAsiaTheme="minorEastAsia" w:cs="Arial"/>
          <w:color w:val="000000"/>
          <w:szCs w:val="28"/>
        </w:rPr>
        <w:t xml:space="preserve"> </w:t>
      </w:r>
    </w:p>
    <w:p w14:paraId="3B86F4D5" w14:textId="77777777" w:rsidR="0034061A" w:rsidRDefault="0034061A" w:rsidP="00776438">
      <w:pPr>
        <w:rPr>
          <w:rFonts w:eastAsiaTheme="minorEastAsia" w:cs="Arial"/>
          <w:color w:val="1A1A1A"/>
          <w:szCs w:val="28"/>
          <w:lang w:eastAsia="ja-JP"/>
        </w:rPr>
      </w:pPr>
    </w:p>
    <w:p w14:paraId="5DEE5976" w14:textId="1641BFB7" w:rsidR="00C735CA" w:rsidRDefault="00DC018C" w:rsidP="00776438">
      <w:pPr>
        <w:rPr>
          <w:rFonts w:eastAsiaTheme="minorEastAsia" w:cs="Arial"/>
          <w:szCs w:val="28"/>
          <w:lang w:eastAsia="ja-JP"/>
        </w:rPr>
      </w:pPr>
      <w:r>
        <w:rPr>
          <w:rFonts w:eastAsiaTheme="minorEastAsia" w:cs="Arial"/>
          <w:color w:val="1A1A1A"/>
          <w:szCs w:val="28"/>
          <w:lang w:eastAsia="ja-JP"/>
        </w:rPr>
        <w:t>Commissioner of E</w:t>
      </w:r>
      <w:r w:rsidR="00111282" w:rsidRPr="00111282">
        <w:rPr>
          <w:rFonts w:eastAsiaTheme="minorEastAsia" w:cs="Arial"/>
          <w:color w:val="1A1A1A"/>
          <w:szCs w:val="28"/>
          <w:lang w:eastAsia="ja-JP"/>
        </w:rPr>
        <w:t xml:space="preserve">ducation rules support implementation of the Texas Education Code.  They are part of a larger body of state agency rules known as the Texas Administrative Code (TAC). The Office of the Secretary of State collects and publishes these rules. Commissioner rules are codified under Title 19, Part II, of the TAC. Title 19 is Education, and Part II is the Texas Education Agency. Rules related to the changes in the Texas Education Code </w:t>
      </w:r>
      <w:r w:rsidR="00F8090A">
        <w:rPr>
          <w:rFonts w:eastAsiaTheme="minorEastAsia" w:cs="Arial"/>
          <w:color w:val="1A1A1A"/>
          <w:szCs w:val="28"/>
          <w:lang w:eastAsia="ja-JP"/>
        </w:rPr>
        <w:t>Chapter 89</w:t>
      </w:r>
      <w:r w:rsidR="00601DF2">
        <w:rPr>
          <w:rFonts w:eastAsiaTheme="minorEastAsia" w:cs="Arial"/>
          <w:color w:val="1A1A1A"/>
          <w:szCs w:val="28"/>
          <w:lang w:eastAsia="ja-JP"/>
        </w:rPr>
        <w:t>.</w:t>
      </w:r>
      <w:bookmarkStart w:id="0" w:name="_GoBack"/>
      <w:bookmarkEnd w:id="0"/>
      <w:r w:rsidR="00F8090A">
        <w:rPr>
          <w:rFonts w:eastAsiaTheme="minorEastAsia" w:cs="Arial"/>
          <w:color w:val="1A1A1A"/>
          <w:szCs w:val="28"/>
          <w:lang w:eastAsia="ja-JP"/>
        </w:rPr>
        <w:t xml:space="preserve"> Adaptations for Special Populations</w:t>
      </w:r>
      <w:r w:rsidR="00F8090A" w:rsidRPr="00111282">
        <w:rPr>
          <w:rFonts w:eastAsiaTheme="minorEastAsia" w:cs="Arial"/>
          <w:color w:val="1A1A1A"/>
          <w:szCs w:val="28"/>
          <w:lang w:eastAsia="ja-JP"/>
        </w:rPr>
        <w:t xml:space="preserve"> </w:t>
      </w:r>
      <w:r w:rsidR="00111282" w:rsidRPr="00111282">
        <w:rPr>
          <w:rFonts w:eastAsiaTheme="minorEastAsia" w:cs="Arial"/>
          <w:color w:val="1A1A1A"/>
          <w:szCs w:val="28"/>
          <w:lang w:eastAsia="ja-JP"/>
        </w:rPr>
        <w:t xml:space="preserve">can be found at </w:t>
      </w:r>
      <w:hyperlink r:id="rId10" w:history="1">
        <w:r w:rsidR="00111282" w:rsidRPr="00111282">
          <w:rPr>
            <w:rFonts w:eastAsiaTheme="minorEastAsia" w:cs="Arial"/>
            <w:color w:val="103CC0"/>
            <w:szCs w:val="28"/>
            <w:u w:val="single" w:color="103CC0"/>
            <w:lang w:eastAsia="ja-JP"/>
          </w:rPr>
          <w:t>http://ritter.tea.state.tx.us/rules/tac/index.html</w:t>
        </w:r>
      </w:hyperlink>
      <w:r w:rsidR="00111282" w:rsidRPr="00111282">
        <w:rPr>
          <w:rFonts w:eastAsiaTheme="minorEastAsia" w:cs="Arial"/>
          <w:szCs w:val="28"/>
          <w:lang w:eastAsia="ja-JP"/>
        </w:rPr>
        <w:t>.</w:t>
      </w:r>
    </w:p>
    <w:p w14:paraId="1BEAE6DA" w14:textId="77777777" w:rsidR="00C735CA" w:rsidRPr="00111282" w:rsidRDefault="00C735CA" w:rsidP="00776438">
      <w:pPr>
        <w:rPr>
          <w:rFonts w:eastAsiaTheme="minorEastAsia" w:cs="Arial"/>
          <w:szCs w:val="28"/>
        </w:rPr>
      </w:pPr>
    </w:p>
    <w:sdt>
      <w:sdtPr>
        <w:rPr>
          <w:rFonts w:ascii="Arial" w:eastAsia="Times New Roman" w:hAnsi="Arial" w:cs="Arial"/>
          <w:b w:val="0"/>
          <w:bCs w:val="0"/>
          <w:i w:val="0"/>
          <w:color w:val="auto"/>
          <w:szCs w:val="24"/>
        </w:rPr>
        <w:id w:val="116803687"/>
        <w:docPartObj>
          <w:docPartGallery w:val="Table of Contents"/>
          <w:docPartUnique/>
        </w:docPartObj>
      </w:sdtPr>
      <w:sdtEndPr>
        <w:rPr>
          <w:noProof/>
        </w:rPr>
      </w:sdtEndPr>
      <w:sdtContent>
        <w:p w14:paraId="75C9CFDE" w14:textId="3065CAA1" w:rsidR="00FA0A49" w:rsidRPr="00663158" w:rsidRDefault="00FA0A49" w:rsidP="00776438">
          <w:pPr>
            <w:pStyle w:val="TOCHeading"/>
            <w:rPr>
              <w:rFonts w:ascii="Arial" w:hAnsi="Arial" w:cs="Arial"/>
              <w:i w:val="0"/>
            </w:rPr>
          </w:pPr>
          <w:r w:rsidRPr="00663158">
            <w:rPr>
              <w:rFonts w:ascii="Arial" w:hAnsi="Arial" w:cs="Arial"/>
              <w:i w:val="0"/>
            </w:rPr>
            <w:t>Table of Contents</w:t>
          </w:r>
        </w:p>
        <w:p w14:paraId="04F1C75D" w14:textId="77777777" w:rsidR="00663158" w:rsidRPr="00663158" w:rsidRDefault="00FA0A49">
          <w:pPr>
            <w:pStyle w:val="TOC1"/>
            <w:tabs>
              <w:tab w:val="right" w:leader="dot" w:pos="8630"/>
            </w:tabs>
            <w:rPr>
              <w:rFonts w:ascii="Arial" w:eastAsiaTheme="minorEastAsia" w:hAnsi="Arial" w:cs="Arial"/>
              <w:b w:val="0"/>
              <w:i w:val="0"/>
              <w:noProof/>
              <w:color w:val="auto"/>
              <w:lang w:eastAsia="ja-JP"/>
            </w:rPr>
          </w:pPr>
          <w:r w:rsidRPr="00663158">
            <w:rPr>
              <w:rFonts w:ascii="Arial" w:hAnsi="Arial" w:cs="Arial"/>
              <w:b w:val="0"/>
              <w:i w:val="0"/>
            </w:rPr>
            <w:fldChar w:fldCharType="begin"/>
          </w:r>
          <w:r w:rsidRPr="00663158">
            <w:rPr>
              <w:rFonts w:ascii="Arial" w:hAnsi="Arial" w:cs="Arial"/>
              <w:i w:val="0"/>
            </w:rPr>
            <w:instrText xml:space="preserve"> TOC \o "1-3" \h \z \u </w:instrText>
          </w:r>
          <w:r w:rsidRPr="00663158">
            <w:rPr>
              <w:rFonts w:ascii="Arial" w:hAnsi="Arial" w:cs="Arial"/>
              <w:b w:val="0"/>
              <w:i w:val="0"/>
            </w:rPr>
            <w:fldChar w:fldCharType="separate"/>
          </w:r>
          <w:r w:rsidR="00663158" w:rsidRPr="00663158">
            <w:rPr>
              <w:rFonts w:ascii="Arial" w:hAnsi="Arial" w:cs="Arial"/>
              <w:i w:val="0"/>
              <w:noProof/>
            </w:rPr>
            <w:t>ACRONYMS:</w:t>
          </w:r>
          <w:r w:rsidR="00663158" w:rsidRPr="00663158">
            <w:rPr>
              <w:rFonts w:ascii="Arial" w:hAnsi="Arial" w:cs="Arial"/>
              <w:i w:val="0"/>
              <w:noProof/>
            </w:rPr>
            <w:tab/>
          </w:r>
          <w:r w:rsidR="00663158" w:rsidRPr="00663158">
            <w:rPr>
              <w:rFonts w:ascii="Arial" w:hAnsi="Arial" w:cs="Arial"/>
              <w:i w:val="0"/>
              <w:noProof/>
            </w:rPr>
            <w:fldChar w:fldCharType="begin"/>
          </w:r>
          <w:r w:rsidR="00663158" w:rsidRPr="00663158">
            <w:rPr>
              <w:rFonts w:ascii="Arial" w:hAnsi="Arial" w:cs="Arial"/>
              <w:i w:val="0"/>
              <w:noProof/>
            </w:rPr>
            <w:instrText xml:space="preserve"> PAGEREF _Toc283562358 \h </w:instrText>
          </w:r>
          <w:r w:rsidR="00663158" w:rsidRPr="00663158">
            <w:rPr>
              <w:rFonts w:ascii="Arial" w:hAnsi="Arial" w:cs="Arial"/>
              <w:i w:val="0"/>
              <w:noProof/>
            </w:rPr>
          </w:r>
          <w:r w:rsidR="00663158" w:rsidRPr="00663158">
            <w:rPr>
              <w:rFonts w:ascii="Arial" w:hAnsi="Arial" w:cs="Arial"/>
              <w:i w:val="0"/>
              <w:noProof/>
            </w:rPr>
            <w:fldChar w:fldCharType="separate"/>
          </w:r>
          <w:r w:rsidR="00054B4F">
            <w:rPr>
              <w:rFonts w:ascii="Arial" w:hAnsi="Arial" w:cs="Arial"/>
              <w:i w:val="0"/>
              <w:noProof/>
            </w:rPr>
            <w:t>3</w:t>
          </w:r>
          <w:r w:rsidR="00663158" w:rsidRPr="00663158">
            <w:rPr>
              <w:rFonts w:ascii="Arial" w:hAnsi="Arial" w:cs="Arial"/>
              <w:i w:val="0"/>
              <w:noProof/>
            </w:rPr>
            <w:fldChar w:fldCharType="end"/>
          </w:r>
        </w:p>
        <w:p w14:paraId="4A79F9E0" w14:textId="77777777" w:rsidR="00663158" w:rsidRPr="00663158" w:rsidRDefault="00663158">
          <w:pPr>
            <w:pStyle w:val="TOC1"/>
            <w:tabs>
              <w:tab w:val="right" w:leader="dot" w:pos="8630"/>
            </w:tabs>
            <w:rPr>
              <w:rFonts w:ascii="Arial" w:eastAsiaTheme="minorEastAsia" w:hAnsi="Arial" w:cs="Arial"/>
              <w:b w:val="0"/>
              <w:i w:val="0"/>
              <w:noProof/>
              <w:color w:val="auto"/>
              <w:lang w:eastAsia="ja-JP"/>
            </w:rPr>
          </w:pPr>
          <w:r w:rsidRPr="00663158">
            <w:rPr>
              <w:rFonts w:ascii="Arial" w:hAnsi="Arial" w:cs="Arial"/>
              <w:i w:val="0"/>
              <w:noProof/>
            </w:rPr>
            <w:t>GENERAL</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_Toc283562359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4</w:t>
          </w:r>
          <w:r w:rsidRPr="00663158">
            <w:rPr>
              <w:rFonts w:ascii="Arial" w:hAnsi="Arial" w:cs="Arial"/>
              <w:i w:val="0"/>
              <w:noProof/>
            </w:rPr>
            <w:fldChar w:fldCharType="end"/>
          </w:r>
        </w:p>
        <w:p w14:paraId="4473DDF7"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bCs/>
              <w:i w:val="0"/>
              <w:noProof/>
              <w:color w:val="1A3866"/>
            </w:rPr>
            <w:t xml:space="preserve">1. </w:t>
          </w:r>
          <w:r w:rsidRPr="00663158">
            <w:rPr>
              <w:rFonts w:ascii="Arial" w:hAnsi="Arial" w:cs="Arial"/>
              <w:i w:val="0"/>
              <w:noProof/>
            </w:rPr>
            <w:t>What are the timelines for implementing the new requirements of TEC §30.002 Education for Children with Visual Impairments (per SB 39, the 'ECC bill' and HB 590, the "O&amp;M bill")?</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_Toc283562360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4</w:t>
          </w:r>
          <w:r w:rsidRPr="00663158">
            <w:rPr>
              <w:rFonts w:ascii="Arial" w:hAnsi="Arial" w:cs="Arial"/>
              <w:i w:val="0"/>
              <w:noProof/>
            </w:rPr>
            <w:fldChar w:fldCharType="end"/>
          </w:r>
        </w:p>
        <w:p w14:paraId="2C173389"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bCs/>
              <w:i w:val="0"/>
              <w:noProof/>
            </w:rPr>
            <w:t xml:space="preserve">2. With the new legislation, what should the full and individual </w:t>
          </w:r>
          <w:r w:rsidRPr="00663158">
            <w:rPr>
              <w:rFonts w:ascii="Arial" w:hAnsi="Arial" w:cs="Arial"/>
              <w:bCs/>
              <w:i w:val="0"/>
              <w:noProof/>
              <w:u w:val="single"/>
            </w:rPr>
            <w:t>initial</w:t>
          </w:r>
          <w:r w:rsidRPr="00663158">
            <w:rPr>
              <w:rFonts w:ascii="Arial" w:hAnsi="Arial" w:cs="Arial"/>
              <w:bCs/>
              <w:i w:val="0"/>
              <w:noProof/>
            </w:rPr>
            <w:t xml:space="preserve"> evaluation consist of?</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_Toc283562361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4</w:t>
          </w:r>
          <w:r w:rsidRPr="00663158">
            <w:rPr>
              <w:rFonts w:ascii="Arial" w:hAnsi="Arial" w:cs="Arial"/>
              <w:i w:val="0"/>
              <w:noProof/>
            </w:rPr>
            <w:fldChar w:fldCharType="end"/>
          </w:r>
        </w:p>
        <w:p w14:paraId="1120CA57"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 xml:space="preserve">3. If the O&amp;M, FVE and LMA evaluations have been completed and results indicate that this child </w:t>
          </w:r>
          <w:r w:rsidRPr="00663158">
            <w:rPr>
              <w:rFonts w:ascii="Arial" w:hAnsi="Arial" w:cs="Arial"/>
              <w:i w:val="0"/>
              <w:noProof/>
              <w:u w:val="single"/>
            </w:rPr>
            <w:t>does not meet</w:t>
          </w:r>
          <w:r w:rsidRPr="00663158">
            <w:rPr>
              <w:rFonts w:ascii="Arial" w:hAnsi="Arial" w:cs="Arial"/>
              <w:i w:val="0"/>
              <w:noProof/>
            </w:rPr>
            <w:t xml:space="preserve"> eligibility as a child with a visual impairment that will adversely affect their education, do we continue to address the ECC?</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_Toc283562362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5</w:t>
          </w:r>
          <w:r w:rsidRPr="00663158">
            <w:rPr>
              <w:rFonts w:ascii="Arial" w:hAnsi="Arial" w:cs="Arial"/>
              <w:i w:val="0"/>
              <w:noProof/>
            </w:rPr>
            <w:fldChar w:fldCharType="end"/>
          </w:r>
        </w:p>
        <w:p w14:paraId="31FF2E98"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bCs/>
              <w:i w:val="0"/>
              <w:noProof/>
              <w:color w:val="1A3866"/>
            </w:rPr>
            <w:t xml:space="preserve">4. </w:t>
          </w:r>
          <w:r w:rsidRPr="00663158">
            <w:rPr>
              <w:rFonts w:ascii="Arial" w:hAnsi="Arial" w:cs="Arial"/>
              <w:i w:val="0"/>
              <w:noProof/>
            </w:rPr>
            <w:t>With the new laws, what should a full and individual re-evaluation consist of?</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_Toc283562363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5</w:t>
          </w:r>
          <w:r w:rsidRPr="00663158">
            <w:rPr>
              <w:rFonts w:ascii="Arial" w:hAnsi="Arial" w:cs="Arial"/>
              <w:i w:val="0"/>
              <w:noProof/>
            </w:rPr>
            <w:fldChar w:fldCharType="end"/>
          </w:r>
        </w:p>
        <w:p w14:paraId="25AB3F88"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5. How do you document need for instruction in areas of the ECC?</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_Toc283562364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6</w:t>
          </w:r>
          <w:r w:rsidRPr="00663158">
            <w:rPr>
              <w:rFonts w:ascii="Arial" w:hAnsi="Arial" w:cs="Arial"/>
              <w:i w:val="0"/>
              <w:noProof/>
            </w:rPr>
            <w:fldChar w:fldCharType="end"/>
          </w:r>
        </w:p>
        <w:p w14:paraId="35B114BB"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6.  Do we need consent to identify strengths and needs in areas of the ECC?</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_Toc283562365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6</w:t>
          </w:r>
          <w:r w:rsidRPr="00663158">
            <w:rPr>
              <w:rFonts w:ascii="Arial" w:hAnsi="Arial" w:cs="Arial"/>
              <w:i w:val="0"/>
              <w:noProof/>
            </w:rPr>
            <w:fldChar w:fldCharType="end"/>
          </w:r>
        </w:p>
        <w:p w14:paraId="657518FB"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bCs/>
              <w:i w:val="0"/>
              <w:noProof/>
              <w:color w:val="1A3866"/>
            </w:rPr>
            <w:t>7</w:t>
          </w:r>
          <w:r w:rsidRPr="00663158">
            <w:rPr>
              <w:rFonts w:ascii="Arial" w:hAnsi="Arial" w:cs="Arial"/>
              <w:i w:val="0"/>
              <w:noProof/>
            </w:rPr>
            <w:t>.  We have never tracked the need for and instruction in the ECC.  It feels overwhelming.  How do we start?</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_Toc283562366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6</w:t>
          </w:r>
          <w:r w:rsidRPr="00663158">
            <w:rPr>
              <w:rFonts w:ascii="Arial" w:hAnsi="Arial" w:cs="Arial"/>
              <w:i w:val="0"/>
              <w:noProof/>
            </w:rPr>
            <w:fldChar w:fldCharType="end"/>
          </w:r>
        </w:p>
        <w:p w14:paraId="584C4739"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lastRenderedPageBreak/>
            <w:t>8.  Must or may the TVI and COMS do the required evaluations together?</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_Toc283562367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7</w:t>
          </w:r>
          <w:r w:rsidRPr="00663158">
            <w:rPr>
              <w:rFonts w:ascii="Arial" w:hAnsi="Arial" w:cs="Arial"/>
              <w:i w:val="0"/>
              <w:noProof/>
            </w:rPr>
            <w:fldChar w:fldCharType="end"/>
          </w:r>
        </w:p>
        <w:p w14:paraId="01554115"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bCs/>
              <w:i w:val="0"/>
              <w:noProof/>
              <w:color w:val="1A3866"/>
            </w:rPr>
            <w:t xml:space="preserve">9. </w:t>
          </w:r>
          <w:r w:rsidRPr="00663158">
            <w:rPr>
              <w:rFonts w:ascii="Arial" w:hAnsi="Arial" w:cs="Arial"/>
              <w:i w:val="0"/>
              <w:noProof/>
            </w:rPr>
            <w:t>My student has so many needs; we couldn't possibly meet them all in one year.  How do I set priorities?</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_Toc283562368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7</w:t>
          </w:r>
          <w:r w:rsidRPr="00663158">
            <w:rPr>
              <w:rFonts w:ascii="Arial" w:hAnsi="Arial" w:cs="Arial"/>
              <w:i w:val="0"/>
              <w:noProof/>
            </w:rPr>
            <w:fldChar w:fldCharType="end"/>
          </w:r>
        </w:p>
        <w:p w14:paraId="3EAE8145" w14:textId="77777777" w:rsidR="00663158" w:rsidRPr="00663158" w:rsidRDefault="00663158">
          <w:pPr>
            <w:pStyle w:val="TOC2"/>
            <w:tabs>
              <w:tab w:val="left" w:pos="516"/>
              <w:tab w:val="right" w:leader="dot" w:pos="8630"/>
            </w:tabs>
            <w:rPr>
              <w:rFonts w:ascii="Arial" w:eastAsiaTheme="minorEastAsia" w:hAnsi="Arial" w:cs="Arial"/>
              <w:i w:val="0"/>
              <w:noProof/>
              <w:sz w:val="24"/>
              <w:szCs w:val="24"/>
              <w:lang w:eastAsia="ja-JP"/>
            </w:rPr>
          </w:pPr>
          <w:r w:rsidRPr="00663158">
            <w:rPr>
              <w:rFonts w:ascii="Arial" w:hAnsi="Arial" w:cs="Arial"/>
              <w:i w:val="0"/>
              <w:noProof/>
            </w:rPr>
            <w:t>10.</w:t>
          </w:r>
          <w:r w:rsidRPr="00663158">
            <w:rPr>
              <w:rFonts w:ascii="Arial" w:eastAsiaTheme="minorEastAsia" w:hAnsi="Arial" w:cs="Arial"/>
              <w:i w:val="0"/>
              <w:noProof/>
              <w:sz w:val="24"/>
              <w:szCs w:val="24"/>
              <w:lang w:eastAsia="ja-JP"/>
            </w:rPr>
            <w:tab/>
          </w:r>
          <w:r w:rsidRPr="00663158">
            <w:rPr>
              <w:rFonts w:ascii="Arial" w:hAnsi="Arial" w:cs="Arial"/>
              <w:i w:val="0"/>
              <w:noProof/>
            </w:rPr>
            <w:t>Can you collaborate with other agencies, other school personnel and/or family members to provide instruction in areas of the ECC?</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_Toc283562369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7</w:t>
          </w:r>
          <w:r w:rsidRPr="00663158">
            <w:rPr>
              <w:rFonts w:ascii="Arial" w:hAnsi="Arial" w:cs="Arial"/>
              <w:i w:val="0"/>
              <w:noProof/>
            </w:rPr>
            <w:fldChar w:fldCharType="end"/>
          </w:r>
        </w:p>
        <w:p w14:paraId="47A20836"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11.</w:t>
          </w:r>
          <w:r w:rsidRPr="00663158">
            <w:rPr>
              <w:rFonts w:ascii="Arial" w:hAnsi="Arial" w:cs="Arial"/>
              <w:bCs/>
              <w:i w:val="0"/>
              <w:noProof/>
              <w:color w:val="1A3866"/>
            </w:rPr>
            <w:t xml:space="preserve"> </w:t>
          </w:r>
          <w:r w:rsidRPr="00663158">
            <w:rPr>
              <w:rFonts w:ascii="Arial" w:hAnsi="Arial" w:cs="Arial"/>
              <w:i w:val="0"/>
              <w:noProof/>
            </w:rPr>
            <w:t>Who can address strengths and needs for instruction in ECC areas?</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_Toc283562370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7</w:t>
          </w:r>
          <w:r w:rsidRPr="00663158">
            <w:rPr>
              <w:rFonts w:ascii="Arial" w:hAnsi="Arial" w:cs="Arial"/>
              <w:i w:val="0"/>
              <w:noProof/>
            </w:rPr>
            <w:fldChar w:fldCharType="end"/>
          </w:r>
        </w:p>
        <w:p w14:paraId="2E21E43F"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12. What happens if the TVI and the COMS disagree on whether a child is eligible as a student with a visual impairment?</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_Toc283562371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8</w:t>
          </w:r>
          <w:r w:rsidRPr="00663158">
            <w:rPr>
              <w:rFonts w:ascii="Arial" w:hAnsi="Arial" w:cs="Arial"/>
              <w:i w:val="0"/>
              <w:noProof/>
            </w:rPr>
            <w:fldChar w:fldCharType="end"/>
          </w:r>
        </w:p>
        <w:p w14:paraId="653E1C8D"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 xml:space="preserve">13. What if identified needs in the areas of the expanded core curriculum for a student qualified as having a visual impairment </w:t>
          </w:r>
          <w:r w:rsidRPr="00663158">
            <w:rPr>
              <w:rFonts w:ascii="Arial" w:hAnsi="Arial" w:cs="Arial"/>
              <w:i w:val="0"/>
              <w:noProof/>
              <w:u w:val="single"/>
            </w:rPr>
            <w:t>are not related to the visual impairment</w:t>
          </w:r>
          <w:r w:rsidRPr="00663158">
            <w:rPr>
              <w:rFonts w:ascii="Arial" w:hAnsi="Arial" w:cs="Arial"/>
              <w:i w:val="0"/>
              <w:noProof/>
            </w:rPr>
            <w:t xml:space="preserve"> (i.e., due to a specific learning disability, intellectual disability or physical impairment)?</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_Toc283562372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9</w:t>
          </w:r>
          <w:r w:rsidRPr="00663158">
            <w:rPr>
              <w:rFonts w:ascii="Arial" w:hAnsi="Arial" w:cs="Arial"/>
              <w:i w:val="0"/>
              <w:noProof/>
            </w:rPr>
            <w:fldChar w:fldCharType="end"/>
          </w:r>
        </w:p>
        <w:p w14:paraId="1ADA3AFF" w14:textId="77777777" w:rsidR="00663158" w:rsidRPr="00663158" w:rsidRDefault="00663158">
          <w:pPr>
            <w:pStyle w:val="TOC1"/>
            <w:tabs>
              <w:tab w:val="right" w:leader="dot" w:pos="8630"/>
            </w:tabs>
            <w:rPr>
              <w:rFonts w:ascii="Arial" w:eastAsiaTheme="minorEastAsia" w:hAnsi="Arial" w:cs="Arial"/>
              <w:b w:val="0"/>
              <w:i w:val="0"/>
              <w:noProof/>
              <w:color w:val="auto"/>
              <w:lang w:eastAsia="ja-JP"/>
            </w:rPr>
          </w:pPr>
          <w:r w:rsidRPr="00663158">
            <w:rPr>
              <w:rFonts w:ascii="Arial" w:hAnsi="Arial" w:cs="Arial"/>
              <w:i w:val="0"/>
              <w:noProof/>
            </w:rPr>
            <w:t>STUDENTS WITH ADDITIONAL DISABILITIES</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_Toc283562373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9</w:t>
          </w:r>
          <w:r w:rsidRPr="00663158">
            <w:rPr>
              <w:rFonts w:ascii="Arial" w:hAnsi="Arial" w:cs="Arial"/>
              <w:i w:val="0"/>
              <w:noProof/>
            </w:rPr>
            <w:fldChar w:fldCharType="end"/>
          </w:r>
        </w:p>
        <w:p w14:paraId="41160015"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14. Do the new laws and the TEC §30.002 apply to children who are suspected of being deaf-blind?</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_Toc283562374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9</w:t>
          </w:r>
          <w:r w:rsidRPr="00663158">
            <w:rPr>
              <w:rFonts w:ascii="Arial" w:hAnsi="Arial" w:cs="Arial"/>
              <w:i w:val="0"/>
              <w:noProof/>
            </w:rPr>
            <w:fldChar w:fldCharType="end"/>
          </w:r>
        </w:p>
        <w:p w14:paraId="040E0F5B"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15. Do the revisions to TEC §30.002 apply to students who are visually impaired and intellectually disabled or have additional disabilities?</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_Toc283562375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10</w:t>
          </w:r>
          <w:r w:rsidRPr="00663158">
            <w:rPr>
              <w:rFonts w:ascii="Arial" w:hAnsi="Arial" w:cs="Arial"/>
              <w:i w:val="0"/>
              <w:noProof/>
            </w:rPr>
            <w:fldChar w:fldCharType="end"/>
          </w:r>
        </w:p>
        <w:p w14:paraId="2A6FD4DA" w14:textId="77777777" w:rsidR="00663158" w:rsidRPr="00663158" w:rsidRDefault="00663158">
          <w:pPr>
            <w:pStyle w:val="TOC1"/>
            <w:tabs>
              <w:tab w:val="right" w:leader="dot" w:pos="8630"/>
            </w:tabs>
            <w:rPr>
              <w:rFonts w:ascii="Arial" w:eastAsiaTheme="minorEastAsia" w:hAnsi="Arial" w:cs="Arial"/>
              <w:b w:val="0"/>
              <w:i w:val="0"/>
              <w:noProof/>
              <w:color w:val="auto"/>
              <w:lang w:eastAsia="ja-JP"/>
            </w:rPr>
          </w:pPr>
          <w:r w:rsidRPr="00663158">
            <w:rPr>
              <w:rFonts w:ascii="Arial" w:hAnsi="Arial" w:cs="Arial"/>
              <w:i w:val="0"/>
              <w:noProof/>
            </w:rPr>
            <w:t>INFANTS AND TODDLERS (BIRTH THROUGH 2 YEARS OF AGE) AND ECI</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_Toc283562376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10</w:t>
          </w:r>
          <w:r w:rsidRPr="00663158">
            <w:rPr>
              <w:rFonts w:ascii="Arial" w:hAnsi="Arial" w:cs="Arial"/>
              <w:i w:val="0"/>
              <w:noProof/>
            </w:rPr>
            <w:fldChar w:fldCharType="end"/>
          </w:r>
        </w:p>
        <w:p w14:paraId="1F456AEA"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16. Does TEC §30.002 apply to the infants and toddlers, from birth through 2, who are typically served by ECI?</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_Toc283562377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10</w:t>
          </w:r>
          <w:r w:rsidRPr="00663158">
            <w:rPr>
              <w:rFonts w:ascii="Arial" w:hAnsi="Arial" w:cs="Arial"/>
              <w:i w:val="0"/>
              <w:noProof/>
            </w:rPr>
            <w:fldChar w:fldCharType="end"/>
          </w:r>
        </w:p>
        <w:p w14:paraId="452363EE"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17. If an infant is being initially evaluated for ECI services as having a visual impairment, should an O&amp;M evaluation be part of the evaluation?</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_Toc283562378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11</w:t>
          </w:r>
          <w:r w:rsidRPr="00663158">
            <w:rPr>
              <w:rFonts w:ascii="Arial" w:hAnsi="Arial" w:cs="Arial"/>
              <w:i w:val="0"/>
              <w:noProof/>
            </w:rPr>
            <w:fldChar w:fldCharType="end"/>
          </w:r>
        </w:p>
        <w:p w14:paraId="79BD81E4" w14:textId="77777777" w:rsidR="00663158" w:rsidRPr="00663158" w:rsidRDefault="00663158">
          <w:pPr>
            <w:pStyle w:val="TOC1"/>
            <w:tabs>
              <w:tab w:val="right" w:leader="dot" w:pos="8630"/>
            </w:tabs>
            <w:rPr>
              <w:rFonts w:ascii="Arial" w:eastAsiaTheme="minorEastAsia" w:hAnsi="Arial" w:cs="Arial"/>
              <w:b w:val="0"/>
              <w:i w:val="0"/>
              <w:noProof/>
              <w:color w:val="auto"/>
              <w:lang w:eastAsia="ja-JP"/>
            </w:rPr>
          </w:pPr>
          <w:r w:rsidRPr="00663158">
            <w:rPr>
              <w:rFonts w:ascii="Arial" w:hAnsi="Arial" w:cs="Arial"/>
              <w:i w:val="0"/>
              <w:noProof/>
            </w:rPr>
            <w:t>ORIENTATION AND MOBILITY QUESTIONS</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_Toc283562379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11</w:t>
          </w:r>
          <w:r w:rsidRPr="00663158">
            <w:rPr>
              <w:rFonts w:ascii="Arial" w:hAnsi="Arial" w:cs="Arial"/>
              <w:i w:val="0"/>
              <w:noProof/>
            </w:rPr>
            <w:fldChar w:fldCharType="end"/>
          </w:r>
        </w:p>
        <w:p w14:paraId="762CFF43"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18. What is the role of the COMS in evaluation and instruction in all the other areas of the ECC?</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_Toc283562380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11</w:t>
          </w:r>
          <w:r w:rsidRPr="00663158">
            <w:rPr>
              <w:rFonts w:ascii="Arial" w:hAnsi="Arial" w:cs="Arial"/>
              <w:i w:val="0"/>
              <w:noProof/>
            </w:rPr>
            <w:fldChar w:fldCharType="end"/>
          </w:r>
        </w:p>
        <w:p w14:paraId="37499BDC"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eastAsiaTheme="minorEastAsia" w:hAnsi="Arial" w:cs="Arial"/>
              <w:bCs/>
              <w:i w:val="0"/>
              <w:noProof/>
            </w:rPr>
            <w:t xml:space="preserve">19. </w:t>
          </w:r>
          <w:r w:rsidRPr="00663158">
            <w:rPr>
              <w:rFonts w:ascii="Arial" w:hAnsi="Arial" w:cs="Arial"/>
              <w:i w:val="0"/>
              <w:noProof/>
            </w:rPr>
            <w:t>Does an O&amp;M evaluation include areas of the ECC?</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_Toc283562381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12</w:t>
          </w:r>
          <w:r w:rsidRPr="00663158">
            <w:rPr>
              <w:rFonts w:ascii="Arial" w:hAnsi="Arial" w:cs="Arial"/>
              <w:i w:val="0"/>
              <w:noProof/>
            </w:rPr>
            <w:fldChar w:fldCharType="end"/>
          </w:r>
        </w:p>
        <w:p w14:paraId="1DED1DC4"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20. What happens if the TVI and the COMS disagree on whether a child is eligible as a student with a visual impairment?</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_Toc283562382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12</w:t>
          </w:r>
          <w:r w:rsidRPr="00663158">
            <w:rPr>
              <w:rFonts w:ascii="Arial" w:hAnsi="Arial" w:cs="Arial"/>
              <w:i w:val="0"/>
              <w:noProof/>
            </w:rPr>
            <w:fldChar w:fldCharType="end"/>
          </w:r>
        </w:p>
        <w:p w14:paraId="2C9BAFB0"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21.  Who can provide orientation and mobility to students in the school systems of Texas?</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_Toc283562383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12</w:t>
          </w:r>
          <w:r w:rsidRPr="00663158">
            <w:rPr>
              <w:rFonts w:ascii="Arial" w:hAnsi="Arial" w:cs="Arial"/>
              <w:i w:val="0"/>
              <w:noProof/>
            </w:rPr>
            <w:fldChar w:fldCharType="end"/>
          </w:r>
        </w:p>
        <w:p w14:paraId="6BAFB15A"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22.  What happens if, after an O&amp;M evaluation, the COMS and the TVI disagree about the need for O&amp;M services?</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_Toc283562384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13</w:t>
          </w:r>
          <w:r w:rsidRPr="00663158">
            <w:rPr>
              <w:rFonts w:ascii="Arial" w:hAnsi="Arial" w:cs="Arial"/>
              <w:i w:val="0"/>
              <w:noProof/>
            </w:rPr>
            <w:fldChar w:fldCharType="end"/>
          </w:r>
        </w:p>
        <w:p w14:paraId="4E33AF4C"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23. If a student has received an O&amp;M evaluation and did not qualify for O&amp;M services, does that student have to be re-evaluated again at each re-evaluation?</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_Toc283562385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13</w:t>
          </w:r>
          <w:r w:rsidRPr="00663158">
            <w:rPr>
              <w:rFonts w:ascii="Arial" w:hAnsi="Arial" w:cs="Arial"/>
              <w:i w:val="0"/>
              <w:noProof/>
            </w:rPr>
            <w:fldChar w:fldCharType="end"/>
          </w:r>
        </w:p>
        <w:p w14:paraId="2FD8DC23"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24.  Is the TVI still required to make a recommendation on the need for O&amp;M evaluation in the Functional Vision Evaluation?</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_Toc283562386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14</w:t>
          </w:r>
          <w:r w:rsidRPr="00663158">
            <w:rPr>
              <w:rFonts w:ascii="Arial" w:hAnsi="Arial" w:cs="Arial"/>
              <w:i w:val="0"/>
              <w:noProof/>
            </w:rPr>
            <w:fldChar w:fldCharType="end"/>
          </w:r>
        </w:p>
        <w:p w14:paraId="2D820947"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25.  For a student who has never had an O&amp;M evaluation, when would the evaluation be requested—at the child's annual ARD, at each reevaluation, at a 3-year reevaluation, or another time?</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_Toc283562387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14</w:t>
          </w:r>
          <w:r w:rsidRPr="00663158">
            <w:rPr>
              <w:rFonts w:ascii="Arial" w:hAnsi="Arial" w:cs="Arial"/>
              <w:i w:val="0"/>
              <w:noProof/>
            </w:rPr>
            <w:fldChar w:fldCharType="end"/>
          </w:r>
        </w:p>
        <w:p w14:paraId="70AAA51C"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26.  Is a COMS required to attend every ARD for a student with visual impairment, even if the student is not receiving or has not received an O&amp;M evaluation?</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_Toc283562388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15</w:t>
          </w:r>
          <w:r w:rsidRPr="00663158">
            <w:rPr>
              <w:rFonts w:ascii="Arial" w:hAnsi="Arial" w:cs="Arial"/>
              <w:i w:val="0"/>
              <w:noProof/>
            </w:rPr>
            <w:fldChar w:fldCharType="end"/>
          </w:r>
        </w:p>
        <w:p w14:paraId="5D8D057A"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27.  Can a child receive O&amp;M services under Section 504?</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_Toc283562389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15</w:t>
          </w:r>
          <w:r w:rsidRPr="00663158">
            <w:rPr>
              <w:rFonts w:ascii="Arial" w:hAnsi="Arial" w:cs="Arial"/>
              <w:i w:val="0"/>
              <w:noProof/>
            </w:rPr>
            <w:fldChar w:fldCharType="end"/>
          </w:r>
        </w:p>
        <w:p w14:paraId="0617FF27"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28.  If a child does not qualify for special education under IDEA, or as a student with a visual impairment, would the service then be “Travel Training”?</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_Toc283562390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16</w:t>
          </w:r>
          <w:r w:rsidRPr="00663158">
            <w:rPr>
              <w:rFonts w:ascii="Arial" w:hAnsi="Arial" w:cs="Arial"/>
              <w:i w:val="0"/>
              <w:noProof/>
            </w:rPr>
            <w:fldChar w:fldCharType="end"/>
          </w:r>
        </w:p>
        <w:p w14:paraId="61A428DF" w14:textId="77777777" w:rsidR="00663158" w:rsidRPr="00663158" w:rsidRDefault="00663158">
          <w:pPr>
            <w:pStyle w:val="TOC1"/>
            <w:tabs>
              <w:tab w:val="right" w:leader="dot" w:pos="8630"/>
            </w:tabs>
            <w:rPr>
              <w:rFonts w:ascii="Arial" w:eastAsiaTheme="minorEastAsia" w:hAnsi="Arial" w:cs="Arial"/>
              <w:b w:val="0"/>
              <w:i w:val="0"/>
              <w:noProof/>
              <w:color w:val="auto"/>
              <w:lang w:eastAsia="ja-JP"/>
            </w:rPr>
          </w:pPr>
          <w:r w:rsidRPr="00663158">
            <w:rPr>
              <w:rFonts w:ascii="Arial" w:hAnsi="Arial" w:cs="Arial"/>
              <w:i w:val="0"/>
              <w:noProof/>
            </w:rPr>
            <w:t>REFERENCES:</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_Toc283562391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17</w:t>
          </w:r>
          <w:r w:rsidRPr="00663158">
            <w:rPr>
              <w:rFonts w:ascii="Arial" w:hAnsi="Arial" w:cs="Arial"/>
              <w:i w:val="0"/>
              <w:noProof/>
            </w:rPr>
            <w:fldChar w:fldCharType="end"/>
          </w:r>
        </w:p>
        <w:p w14:paraId="71C0EB92"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(1) 19 TAC Chapter 89</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_Toc283562392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17</w:t>
          </w:r>
          <w:r w:rsidRPr="00663158">
            <w:rPr>
              <w:rFonts w:ascii="Arial" w:hAnsi="Arial" w:cs="Arial"/>
              <w:i w:val="0"/>
              <w:noProof/>
            </w:rPr>
            <w:fldChar w:fldCharType="end"/>
          </w:r>
        </w:p>
        <w:p w14:paraId="111A23D9"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(2) Texas Education Code Sec. 30.002.</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_Toc283562393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18</w:t>
          </w:r>
          <w:r w:rsidRPr="00663158">
            <w:rPr>
              <w:rFonts w:ascii="Arial" w:hAnsi="Arial" w:cs="Arial"/>
              <w:i w:val="0"/>
              <w:noProof/>
            </w:rPr>
            <w:fldChar w:fldCharType="end"/>
          </w:r>
        </w:p>
        <w:p w14:paraId="32DDED36"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lang w:eastAsia="ja-JP"/>
            </w:rPr>
            <w:t>(3) 19 Texas Administrative Code § 89.1040. Eligibility Criteria related to Deaf-Blindness.</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_Toc283562394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23</w:t>
          </w:r>
          <w:r w:rsidRPr="00663158">
            <w:rPr>
              <w:rFonts w:ascii="Arial" w:hAnsi="Arial" w:cs="Arial"/>
              <w:i w:val="0"/>
              <w:noProof/>
            </w:rPr>
            <w:fldChar w:fldCharType="end"/>
          </w:r>
        </w:p>
        <w:p w14:paraId="06E1FEFF"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(4) Eligibility Rules related to Services to Infants</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_Toc283562395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23</w:t>
          </w:r>
          <w:r w:rsidRPr="00663158">
            <w:rPr>
              <w:rFonts w:ascii="Arial" w:hAnsi="Arial" w:cs="Arial"/>
              <w:i w:val="0"/>
              <w:noProof/>
            </w:rPr>
            <w:fldChar w:fldCharType="end"/>
          </w:r>
        </w:p>
        <w:p w14:paraId="27002FF7"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(5) Early Transition Memorandum of Understanding excerpt</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_Toc283562396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24</w:t>
          </w:r>
          <w:r w:rsidRPr="00663158">
            <w:rPr>
              <w:rFonts w:ascii="Arial" w:hAnsi="Arial" w:cs="Arial"/>
              <w:i w:val="0"/>
              <w:noProof/>
            </w:rPr>
            <w:fldChar w:fldCharType="end"/>
          </w:r>
        </w:p>
        <w:p w14:paraId="4D3CDA77" w14:textId="77777777" w:rsidR="00663158" w:rsidRPr="00663158" w:rsidRDefault="00663158">
          <w:pPr>
            <w:pStyle w:val="TOC2"/>
            <w:tabs>
              <w:tab w:val="right" w:leader="dot" w:pos="8630"/>
            </w:tabs>
            <w:rPr>
              <w:rFonts w:ascii="Arial" w:eastAsiaTheme="minorEastAsia" w:hAnsi="Arial" w:cs="Arial"/>
              <w:i w:val="0"/>
              <w:noProof/>
              <w:sz w:val="24"/>
              <w:szCs w:val="24"/>
              <w:lang w:eastAsia="ja-JP"/>
            </w:rPr>
          </w:pPr>
          <w:r w:rsidRPr="00663158">
            <w:rPr>
              <w:rFonts w:ascii="Arial" w:hAnsi="Arial" w:cs="Arial"/>
              <w:i w:val="0"/>
              <w:noProof/>
            </w:rPr>
            <w:t>(6) Briefing Book on Public Education Legislation - Texas Education Agency 83rd Texas Legislative Session July 2013</w:t>
          </w:r>
          <w:r w:rsidRPr="00663158">
            <w:rPr>
              <w:rFonts w:ascii="Arial" w:hAnsi="Arial" w:cs="Arial"/>
              <w:i w:val="0"/>
              <w:noProof/>
            </w:rPr>
            <w:tab/>
          </w:r>
          <w:r w:rsidRPr="00663158">
            <w:rPr>
              <w:rFonts w:ascii="Arial" w:hAnsi="Arial" w:cs="Arial"/>
              <w:i w:val="0"/>
              <w:noProof/>
            </w:rPr>
            <w:fldChar w:fldCharType="begin"/>
          </w:r>
          <w:r w:rsidRPr="00663158">
            <w:rPr>
              <w:rFonts w:ascii="Arial" w:hAnsi="Arial" w:cs="Arial"/>
              <w:i w:val="0"/>
              <w:noProof/>
            </w:rPr>
            <w:instrText xml:space="preserve"> PAGEREF _Toc283562397 \h </w:instrText>
          </w:r>
          <w:r w:rsidRPr="00663158">
            <w:rPr>
              <w:rFonts w:ascii="Arial" w:hAnsi="Arial" w:cs="Arial"/>
              <w:i w:val="0"/>
              <w:noProof/>
            </w:rPr>
          </w:r>
          <w:r w:rsidRPr="00663158">
            <w:rPr>
              <w:rFonts w:ascii="Arial" w:hAnsi="Arial" w:cs="Arial"/>
              <w:i w:val="0"/>
              <w:noProof/>
            </w:rPr>
            <w:fldChar w:fldCharType="separate"/>
          </w:r>
          <w:r w:rsidR="00054B4F">
            <w:rPr>
              <w:rFonts w:ascii="Arial" w:hAnsi="Arial" w:cs="Arial"/>
              <w:i w:val="0"/>
              <w:noProof/>
            </w:rPr>
            <w:t>28</w:t>
          </w:r>
          <w:r w:rsidRPr="00663158">
            <w:rPr>
              <w:rFonts w:ascii="Arial" w:hAnsi="Arial" w:cs="Arial"/>
              <w:i w:val="0"/>
              <w:noProof/>
            </w:rPr>
            <w:fldChar w:fldCharType="end"/>
          </w:r>
        </w:p>
        <w:p w14:paraId="53371413" w14:textId="0198D665" w:rsidR="00521A8C" w:rsidRPr="00982902" w:rsidRDefault="00FA0A49" w:rsidP="00776438">
          <w:pPr>
            <w:rPr>
              <w:rFonts w:cs="Arial"/>
            </w:rPr>
          </w:pPr>
          <w:r w:rsidRPr="00663158">
            <w:rPr>
              <w:rFonts w:cs="Arial"/>
              <w:b/>
              <w:bCs/>
              <w:noProof/>
            </w:rPr>
            <w:fldChar w:fldCharType="end"/>
          </w:r>
        </w:p>
      </w:sdtContent>
    </w:sdt>
    <w:p w14:paraId="298630E0" w14:textId="77777777" w:rsidR="00A62784" w:rsidRDefault="00A62784" w:rsidP="00776438">
      <w:pPr>
        <w:pStyle w:val="Heading1"/>
        <w:rPr>
          <w:rFonts w:cs="Arial"/>
        </w:rPr>
      </w:pPr>
    </w:p>
    <w:p w14:paraId="20135DC7" w14:textId="77777777" w:rsidR="007B5A3B" w:rsidRDefault="007B5A3B" w:rsidP="007B5A3B"/>
    <w:p w14:paraId="2201621A" w14:textId="77777777" w:rsidR="007B5A3B" w:rsidRPr="007B5A3B" w:rsidRDefault="007B5A3B" w:rsidP="007B5A3B"/>
    <w:p w14:paraId="1C0DC57D" w14:textId="77777777" w:rsidR="00A62784" w:rsidRDefault="00A62784" w:rsidP="00776438">
      <w:pPr>
        <w:pStyle w:val="Heading1"/>
        <w:rPr>
          <w:rFonts w:cs="Arial"/>
        </w:rPr>
      </w:pPr>
    </w:p>
    <w:p w14:paraId="79258033" w14:textId="77777777" w:rsidR="00A401BC" w:rsidRPr="00FA0A49" w:rsidRDefault="00A401BC" w:rsidP="00776438">
      <w:pPr>
        <w:pStyle w:val="Heading1"/>
        <w:rPr>
          <w:rFonts w:cs="Arial"/>
          <w:b w:val="0"/>
          <w:bCs w:val="0"/>
          <w:sz w:val="48"/>
          <w:szCs w:val="48"/>
        </w:rPr>
      </w:pPr>
      <w:bookmarkStart w:id="1" w:name="_Toc283562358"/>
      <w:r w:rsidRPr="00FA0A49">
        <w:rPr>
          <w:rFonts w:cs="Arial"/>
        </w:rPr>
        <w:t>ACRONYMS:</w:t>
      </w:r>
      <w:bookmarkEnd w:id="1"/>
    </w:p>
    <w:p w14:paraId="2EB41DD6" w14:textId="77777777" w:rsidR="00A401BC" w:rsidRPr="00FA0A49" w:rsidRDefault="00A401BC" w:rsidP="00776438">
      <w:pPr>
        <w:rPr>
          <w:rFonts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549"/>
        <w:gridCol w:w="7331"/>
      </w:tblGrid>
      <w:tr w:rsidR="00A401BC" w:rsidRPr="00FA0A49" w14:paraId="455EA27D" w14:textId="77777777" w:rsidTr="00A401B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EE97794" w14:textId="77777777" w:rsidR="00A401BC" w:rsidRPr="00FA0A49" w:rsidRDefault="00A401BC" w:rsidP="00776438">
            <w:pPr>
              <w:spacing w:line="0" w:lineRule="atLeast"/>
              <w:rPr>
                <w:rFonts w:eastAsiaTheme="minorEastAsia" w:cs="Arial"/>
                <w:szCs w:val="28"/>
              </w:rPr>
            </w:pPr>
            <w:r w:rsidRPr="00FA0A49">
              <w:rPr>
                <w:rFonts w:eastAsiaTheme="minorEastAsia" w:cs="Arial"/>
                <w:color w:val="000000"/>
                <w:szCs w:val="28"/>
              </w:rPr>
              <w:t>CFR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9D44A0" w14:textId="77777777" w:rsidR="00A401BC" w:rsidRPr="00FA0A49" w:rsidRDefault="00A401BC" w:rsidP="00776438">
            <w:pPr>
              <w:spacing w:line="0" w:lineRule="atLeast"/>
              <w:rPr>
                <w:rFonts w:eastAsiaTheme="minorEastAsia" w:cs="Arial"/>
                <w:szCs w:val="28"/>
              </w:rPr>
            </w:pPr>
            <w:r w:rsidRPr="00FA0A49">
              <w:rPr>
                <w:rFonts w:eastAsiaTheme="minorEastAsia" w:cs="Arial"/>
                <w:color w:val="000000"/>
                <w:szCs w:val="28"/>
              </w:rPr>
              <w:t>Code of Federal Regulations</w:t>
            </w:r>
          </w:p>
        </w:tc>
      </w:tr>
      <w:tr w:rsidR="00A401BC" w:rsidRPr="00FA0A49" w14:paraId="2DA12D19" w14:textId="77777777" w:rsidTr="00A401B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A8C72B2" w14:textId="77777777" w:rsidR="00A401BC" w:rsidRPr="00FA0A49" w:rsidRDefault="00A401BC" w:rsidP="00776438">
            <w:pPr>
              <w:spacing w:line="0" w:lineRule="atLeast"/>
              <w:rPr>
                <w:rFonts w:eastAsiaTheme="minorEastAsia" w:cs="Arial"/>
                <w:szCs w:val="28"/>
              </w:rPr>
            </w:pPr>
            <w:r w:rsidRPr="00FA0A49">
              <w:rPr>
                <w:rFonts w:eastAsiaTheme="minorEastAsia" w:cs="Arial"/>
                <w:color w:val="000000"/>
                <w:szCs w:val="28"/>
              </w:rPr>
              <w:t>COMS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18F5F9" w14:textId="77777777" w:rsidR="00A401BC" w:rsidRPr="00FA0A49" w:rsidRDefault="00A401BC" w:rsidP="00776438">
            <w:pPr>
              <w:spacing w:line="0" w:lineRule="atLeast"/>
              <w:rPr>
                <w:rFonts w:eastAsiaTheme="minorEastAsia" w:cs="Arial"/>
                <w:szCs w:val="28"/>
              </w:rPr>
            </w:pPr>
            <w:r w:rsidRPr="00FA0A49">
              <w:rPr>
                <w:rFonts w:eastAsiaTheme="minorEastAsia" w:cs="Arial"/>
                <w:color w:val="000000"/>
                <w:szCs w:val="28"/>
              </w:rPr>
              <w:t>Certified Orientation and Mobility Specialist</w:t>
            </w:r>
          </w:p>
        </w:tc>
      </w:tr>
      <w:tr w:rsidR="008E02C5" w:rsidRPr="00FA0A49" w14:paraId="1AE7AE8C" w14:textId="77777777" w:rsidTr="00A401B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6804F57" w14:textId="451FE47C" w:rsidR="008E02C5" w:rsidRPr="00FA0A49" w:rsidRDefault="008E02C5" w:rsidP="00776438">
            <w:pPr>
              <w:spacing w:line="0" w:lineRule="atLeast"/>
              <w:rPr>
                <w:rFonts w:eastAsiaTheme="minorEastAsia" w:cs="Arial"/>
                <w:color w:val="000000"/>
                <w:szCs w:val="28"/>
              </w:rPr>
            </w:pPr>
            <w:r w:rsidRPr="00FA0A49">
              <w:rPr>
                <w:rFonts w:eastAsiaTheme="minorEastAsia" w:cs="Arial"/>
                <w:color w:val="000000"/>
                <w:szCs w:val="28"/>
              </w:rPr>
              <w:t>DARS-DBS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3706BE2" w14:textId="738D48A7" w:rsidR="008E02C5" w:rsidRPr="00FA0A49" w:rsidRDefault="008E02C5" w:rsidP="00776438">
            <w:pPr>
              <w:spacing w:line="0" w:lineRule="atLeast"/>
              <w:rPr>
                <w:rFonts w:eastAsiaTheme="minorEastAsia" w:cs="Arial"/>
                <w:color w:val="000000"/>
                <w:szCs w:val="28"/>
              </w:rPr>
            </w:pPr>
            <w:r w:rsidRPr="00FA0A49">
              <w:rPr>
                <w:rFonts w:eastAsiaTheme="minorEastAsia" w:cs="Arial"/>
                <w:color w:val="000000"/>
                <w:szCs w:val="28"/>
              </w:rPr>
              <w:t>Department of Assistive and Rehabilitative Services - Division of Blind Services</w:t>
            </w:r>
          </w:p>
        </w:tc>
      </w:tr>
      <w:tr w:rsidR="00A401BC" w:rsidRPr="00FA0A49" w14:paraId="32F1F8F4" w14:textId="77777777" w:rsidTr="00A401B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B4BD12E" w14:textId="77777777" w:rsidR="00A401BC" w:rsidRPr="00FA0A49" w:rsidRDefault="00A401BC" w:rsidP="00776438">
            <w:pPr>
              <w:spacing w:line="0" w:lineRule="atLeast"/>
              <w:rPr>
                <w:rFonts w:eastAsiaTheme="minorEastAsia" w:cs="Arial"/>
                <w:szCs w:val="28"/>
              </w:rPr>
            </w:pPr>
            <w:r w:rsidRPr="00FA0A49">
              <w:rPr>
                <w:rFonts w:eastAsiaTheme="minorEastAsia" w:cs="Arial"/>
                <w:color w:val="000000"/>
                <w:szCs w:val="28"/>
              </w:rPr>
              <w:t>ECC</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6A494EC" w14:textId="77777777" w:rsidR="00A401BC" w:rsidRPr="00FA0A49" w:rsidRDefault="00A401BC" w:rsidP="00776438">
            <w:pPr>
              <w:spacing w:line="0" w:lineRule="atLeast"/>
              <w:rPr>
                <w:rFonts w:eastAsiaTheme="minorEastAsia" w:cs="Arial"/>
                <w:szCs w:val="28"/>
              </w:rPr>
            </w:pPr>
            <w:r w:rsidRPr="00FA0A49">
              <w:rPr>
                <w:rFonts w:eastAsiaTheme="minorEastAsia" w:cs="Arial"/>
                <w:color w:val="000000"/>
                <w:szCs w:val="28"/>
              </w:rPr>
              <w:t>Expanded Core Curriculum</w:t>
            </w:r>
          </w:p>
        </w:tc>
      </w:tr>
      <w:tr w:rsidR="00A401BC" w:rsidRPr="00FA0A49" w14:paraId="2C2C0660" w14:textId="77777777" w:rsidTr="00A401B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7E86C9B" w14:textId="77777777" w:rsidR="00A401BC" w:rsidRPr="00FA0A49" w:rsidRDefault="00A401BC" w:rsidP="00776438">
            <w:pPr>
              <w:spacing w:line="0" w:lineRule="atLeast"/>
              <w:rPr>
                <w:rFonts w:eastAsiaTheme="minorEastAsia" w:cs="Arial"/>
                <w:szCs w:val="28"/>
              </w:rPr>
            </w:pPr>
            <w:r w:rsidRPr="00FA0A49">
              <w:rPr>
                <w:rFonts w:eastAsiaTheme="minorEastAsia" w:cs="Arial"/>
                <w:color w:val="000000"/>
                <w:szCs w:val="28"/>
              </w:rPr>
              <w:t xml:space="preserve">O&amp;M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9B201E" w14:textId="1235813E" w:rsidR="00A401BC" w:rsidRPr="00FA0A49" w:rsidRDefault="00DE372D" w:rsidP="00776438">
            <w:pPr>
              <w:spacing w:line="0" w:lineRule="atLeast"/>
              <w:rPr>
                <w:rFonts w:eastAsiaTheme="minorEastAsia" w:cs="Arial"/>
                <w:szCs w:val="28"/>
              </w:rPr>
            </w:pPr>
            <w:r w:rsidRPr="00FA0A49">
              <w:rPr>
                <w:rFonts w:eastAsiaTheme="minorEastAsia" w:cs="Arial"/>
                <w:color w:val="000000"/>
                <w:szCs w:val="28"/>
              </w:rPr>
              <w:t>Orientation and M</w:t>
            </w:r>
            <w:r w:rsidR="00A401BC" w:rsidRPr="00FA0A49">
              <w:rPr>
                <w:rFonts w:eastAsiaTheme="minorEastAsia" w:cs="Arial"/>
                <w:color w:val="000000"/>
                <w:szCs w:val="28"/>
              </w:rPr>
              <w:t>obility (instruction)</w:t>
            </w:r>
          </w:p>
        </w:tc>
      </w:tr>
      <w:tr w:rsidR="00175A49" w:rsidRPr="00FA0A49" w14:paraId="77FE62C3" w14:textId="77777777" w:rsidTr="00802C68">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6F23C75" w14:textId="77777777" w:rsidR="00175A49" w:rsidRPr="00FA0A49" w:rsidRDefault="00175A49" w:rsidP="00776438">
            <w:pPr>
              <w:spacing w:line="0" w:lineRule="atLeast"/>
              <w:rPr>
                <w:rFonts w:eastAsiaTheme="minorEastAsia" w:cs="Arial"/>
                <w:color w:val="000000"/>
                <w:szCs w:val="28"/>
              </w:rPr>
            </w:pPr>
            <w:r w:rsidRPr="00FA0A49">
              <w:rPr>
                <w:rFonts w:eastAsiaTheme="minorEastAsia" w:cs="Arial"/>
                <w:color w:val="000000"/>
                <w:szCs w:val="28"/>
              </w:rPr>
              <w:t>PLAAFP</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6063A7B" w14:textId="77777777" w:rsidR="00175A49" w:rsidRPr="00FA0A49" w:rsidRDefault="00175A49" w:rsidP="00776438">
            <w:pPr>
              <w:spacing w:line="0" w:lineRule="atLeast"/>
              <w:rPr>
                <w:rFonts w:eastAsiaTheme="minorEastAsia" w:cs="Arial"/>
                <w:color w:val="000000"/>
                <w:szCs w:val="28"/>
              </w:rPr>
            </w:pPr>
            <w:r w:rsidRPr="00FA0A49">
              <w:rPr>
                <w:rFonts w:eastAsiaTheme="minorEastAsia" w:cs="Arial"/>
                <w:color w:val="000000"/>
                <w:szCs w:val="28"/>
              </w:rPr>
              <w:t>Present Level of Academic And Functional Performance</w:t>
            </w:r>
          </w:p>
        </w:tc>
      </w:tr>
      <w:tr w:rsidR="00175A49" w:rsidRPr="00FA0A49" w14:paraId="0B33ACFE" w14:textId="77777777" w:rsidTr="00A401B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8669963" w14:textId="47E9F75F" w:rsidR="00175A49" w:rsidRPr="00FA0A49" w:rsidRDefault="00175A49" w:rsidP="00776438">
            <w:pPr>
              <w:rPr>
                <w:rFonts w:eastAsiaTheme="minorEastAsia" w:cs="Arial"/>
                <w:color w:val="000000"/>
                <w:szCs w:val="28"/>
              </w:rPr>
            </w:pPr>
            <w:r w:rsidRPr="00FA0A49">
              <w:rPr>
                <w:rFonts w:eastAsiaTheme="minorEastAsia" w:cs="Arial"/>
                <w:color w:val="000000"/>
                <w:szCs w:val="28"/>
              </w:rPr>
              <w:t xml:space="preserve">SB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3172D59" w14:textId="75C3E341" w:rsidR="00175A49" w:rsidRPr="00FA0A49" w:rsidRDefault="00175A49" w:rsidP="00776438">
            <w:pPr>
              <w:rPr>
                <w:rFonts w:eastAsiaTheme="minorEastAsia" w:cs="Arial"/>
                <w:color w:val="000000"/>
                <w:szCs w:val="28"/>
              </w:rPr>
            </w:pPr>
            <w:r w:rsidRPr="00FA0A49">
              <w:rPr>
                <w:rFonts w:eastAsiaTheme="minorEastAsia" w:cs="Arial"/>
                <w:color w:val="000000"/>
                <w:szCs w:val="28"/>
              </w:rPr>
              <w:t>Senate Bill</w:t>
            </w:r>
          </w:p>
        </w:tc>
      </w:tr>
      <w:tr w:rsidR="00A401BC" w:rsidRPr="00FA0A49" w14:paraId="19867052" w14:textId="77777777" w:rsidTr="00A401B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7138A3E" w14:textId="77777777" w:rsidR="00A401BC" w:rsidRPr="00FA0A49" w:rsidRDefault="00A401BC" w:rsidP="00776438">
            <w:pPr>
              <w:spacing w:line="0" w:lineRule="atLeast"/>
              <w:rPr>
                <w:rFonts w:eastAsiaTheme="minorEastAsia" w:cs="Arial"/>
                <w:szCs w:val="28"/>
              </w:rPr>
            </w:pPr>
            <w:r w:rsidRPr="00FA0A49">
              <w:rPr>
                <w:rFonts w:eastAsiaTheme="minorEastAsia" w:cs="Arial"/>
                <w:color w:val="000000"/>
                <w:szCs w:val="28"/>
              </w:rPr>
              <w:t>HB</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13D95C" w14:textId="77777777" w:rsidR="00A401BC" w:rsidRPr="00FA0A49" w:rsidRDefault="00A401BC" w:rsidP="00776438">
            <w:pPr>
              <w:spacing w:line="0" w:lineRule="atLeast"/>
              <w:rPr>
                <w:rFonts w:eastAsiaTheme="minorEastAsia" w:cs="Arial"/>
                <w:szCs w:val="28"/>
              </w:rPr>
            </w:pPr>
            <w:r w:rsidRPr="00FA0A49">
              <w:rPr>
                <w:rFonts w:eastAsiaTheme="minorEastAsia" w:cs="Arial"/>
                <w:color w:val="000000"/>
                <w:szCs w:val="28"/>
              </w:rPr>
              <w:t>House Bill</w:t>
            </w:r>
          </w:p>
        </w:tc>
      </w:tr>
      <w:tr w:rsidR="00A401BC" w:rsidRPr="00FA0A49" w14:paraId="4961B76A" w14:textId="77777777" w:rsidTr="00A401B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58FC1B8" w14:textId="77777777" w:rsidR="00A401BC" w:rsidRPr="00FA0A49" w:rsidRDefault="00A401BC" w:rsidP="00776438">
            <w:pPr>
              <w:spacing w:line="0" w:lineRule="atLeast"/>
              <w:rPr>
                <w:rFonts w:eastAsiaTheme="minorEastAsia" w:cs="Arial"/>
                <w:szCs w:val="28"/>
              </w:rPr>
            </w:pPr>
            <w:r w:rsidRPr="00FA0A49">
              <w:rPr>
                <w:rFonts w:eastAsiaTheme="minorEastAsia" w:cs="Arial"/>
                <w:color w:val="000000"/>
                <w:szCs w:val="28"/>
              </w:rPr>
              <w:t>TAC</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7079813" w14:textId="77777777" w:rsidR="00A401BC" w:rsidRPr="00FA0A49" w:rsidRDefault="00A401BC" w:rsidP="00776438">
            <w:pPr>
              <w:spacing w:line="0" w:lineRule="atLeast"/>
              <w:rPr>
                <w:rFonts w:eastAsiaTheme="minorEastAsia" w:cs="Arial"/>
                <w:szCs w:val="28"/>
              </w:rPr>
            </w:pPr>
            <w:r w:rsidRPr="00FA0A49">
              <w:rPr>
                <w:rFonts w:eastAsiaTheme="minorEastAsia" w:cs="Arial"/>
                <w:color w:val="000000"/>
                <w:szCs w:val="28"/>
              </w:rPr>
              <w:t>Texas Administrative Code (TEA Commissioner’s Rules)</w:t>
            </w:r>
          </w:p>
        </w:tc>
      </w:tr>
      <w:tr w:rsidR="00A401BC" w:rsidRPr="00FA0A49" w14:paraId="53E2A66A" w14:textId="77777777" w:rsidTr="00A401B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4C64549" w14:textId="77777777" w:rsidR="00A401BC" w:rsidRPr="00FA0A49" w:rsidRDefault="00A401BC" w:rsidP="00776438">
            <w:pPr>
              <w:spacing w:line="0" w:lineRule="atLeast"/>
              <w:rPr>
                <w:rFonts w:eastAsiaTheme="minorEastAsia" w:cs="Arial"/>
                <w:szCs w:val="28"/>
              </w:rPr>
            </w:pPr>
            <w:r w:rsidRPr="00FA0A49">
              <w:rPr>
                <w:rFonts w:eastAsiaTheme="minorEastAsia" w:cs="Arial"/>
                <w:color w:val="000000"/>
                <w:szCs w:val="28"/>
              </w:rPr>
              <w:t>TEA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55CCAF4" w14:textId="77777777" w:rsidR="00A401BC" w:rsidRPr="00FA0A49" w:rsidRDefault="00A401BC" w:rsidP="00776438">
            <w:pPr>
              <w:spacing w:line="0" w:lineRule="atLeast"/>
              <w:rPr>
                <w:rFonts w:eastAsiaTheme="minorEastAsia" w:cs="Arial"/>
                <w:szCs w:val="28"/>
              </w:rPr>
            </w:pPr>
            <w:r w:rsidRPr="00FA0A49">
              <w:rPr>
                <w:rFonts w:eastAsiaTheme="minorEastAsia" w:cs="Arial"/>
                <w:color w:val="000000"/>
                <w:szCs w:val="28"/>
              </w:rPr>
              <w:t>Texas Education Agency</w:t>
            </w:r>
          </w:p>
        </w:tc>
      </w:tr>
      <w:tr w:rsidR="00A401BC" w:rsidRPr="00FA0A49" w14:paraId="6B4D2AFF" w14:textId="77777777" w:rsidTr="00A401B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171E0E" w14:textId="77777777" w:rsidR="00A401BC" w:rsidRPr="00FA0A49" w:rsidRDefault="00A401BC" w:rsidP="00776438">
            <w:pPr>
              <w:spacing w:line="0" w:lineRule="atLeast"/>
              <w:rPr>
                <w:rFonts w:eastAsiaTheme="minorEastAsia" w:cs="Arial"/>
                <w:szCs w:val="28"/>
              </w:rPr>
            </w:pPr>
            <w:r w:rsidRPr="00FA0A49">
              <w:rPr>
                <w:rFonts w:eastAsiaTheme="minorEastAsia" w:cs="Arial"/>
                <w:color w:val="000000"/>
                <w:szCs w:val="28"/>
              </w:rPr>
              <w:t>TEC</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6E8C7FE" w14:textId="77777777" w:rsidR="00A401BC" w:rsidRPr="00FA0A49" w:rsidRDefault="00A401BC" w:rsidP="00776438">
            <w:pPr>
              <w:spacing w:line="0" w:lineRule="atLeast"/>
              <w:rPr>
                <w:rFonts w:eastAsiaTheme="minorEastAsia" w:cs="Arial"/>
                <w:szCs w:val="28"/>
              </w:rPr>
            </w:pPr>
            <w:r w:rsidRPr="00FA0A49">
              <w:rPr>
                <w:rFonts w:eastAsiaTheme="minorEastAsia" w:cs="Arial"/>
                <w:color w:val="000000"/>
                <w:szCs w:val="28"/>
              </w:rPr>
              <w:t>Texas Education Code</w:t>
            </w:r>
          </w:p>
        </w:tc>
      </w:tr>
      <w:tr w:rsidR="00A401BC" w:rsidRPr="00FA0A49" w14:paraId="25D981AA" w14:textId="77777777" w:rsidTr="00A401BC">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775CAB" w14:textId="77777777" w:rsidR="00A401BC" w:rsidRPr="00FA0A49" w:rsidRDefault="00A401BC" w:rsidP="00776438">
            <w:pPr>
              <w:rPr>
                <w:rFonts w:eastAsiaTheme="minorEastAsia" w:cs="Arial"/>
                <w:szCs w:val="28"/>
              </w:rPr>
            </w:pPr>
            <w:r w:rsidRPr="00FA0A49">
              <w:rPr>
                <w:rFonts w:eastAsiaTheme="minorEastAsia" w:cs="Arial"/>
                <w:color w:val="000000"/>
                <w:szCs w:val="28"/>
              </w:rPr>
              <w:t>TVI</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02AD27B" w14:textId="77777777" w:rsidR="00A401BC" w:rsidRPr="00FA0A49" w:rsidRDefault="00A401BC" w:rsidP="00776438">
            <w:pPr>
              <w:rPr>
                <w:rFonts w:eastAsiaTheme="minorEastAsia" w:cs="Arial"/>
                <w:szCs w:val="28"/>
              </w:rPr>
            </w:pPr>
            <w:r w:rsidRPr="00FA0A49">
              <w:rPr>
                <w:rFonts w:eastAsiaTheme="minorEastAsia" w:cs="Arial"/>
                <w:color w:val="000000"/>
                <w:szCs w:val="28"/>
              </w:rPr>
              <w:t>Teacher of Students with Visual Impairments</w:t>
            </w:r>
          </w:p>
        </w:tc>
      </w:tr>
      <w:tr w:rsidR="00A401BC" w:rsidRPr="00FA0A49" w14:paraId="34454A99" w14:textId="77777777" w:rsidTr="00A401B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4502D74" w14:textId="77777777" w:rsidR="00A401BC" w:rsidRPr="00FA0A49" w:rsidRDefault="00A401BC" w:rsidP="00776438">
            <w:pPr>
              <w:spacing w:line="0" w:lineRule="atLeast"/>
              <w:rPr>
                <w:rFonts w:eastAsiaTheme="minorEastAsia" w:cs="Arial"/>
                <w:szCs w:val="28"/>
              </w:rPr>
            </w:pPr>
            <w:r w:rsidRPr="00FA0A49">
              <w:rPr>
                <w:rFonts w:eastAsiaTheme="minorEastAsia" w:cs="Arial"/>
                <w:color w:val="000000"/>
                <w:szCs w:val="28"/>
              </w:rPr>
              <w:t>VI</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2EC74B0" w14:textId="77777777" w:rsidR="00A401BC" w:rsidRPr="00FA0A49" w:rsidRDefault="00A401BC" w:rsidP="00776438">
            <w:pPr>
              <w:spacing w:line="0" w:lineRule="atLeast"/>
              <w:rPr>
                <w:rFonts w:eastAsiaTheme="minorEastAsia" w:cs="Arial"/>
                <w:szCs w:val="28"/>
              </w:rPr>
            </w:pPr>
            <w:r w:rsidRPr="00FA0A49">
              <w:rPr>
                <w:rFonts w:eastAsiaTheme="minorEastAsia" w:cs="Arial"/>
                <w:color w:val="000000"/>
                <w:szCs w:val="28"/>
              </w:rPr>
              <w:t>Visual Impairment (can include blindness and students with additional disabilities)</w:t>
            </w:r>
          </w:p>
        </w:tc>
      </w:tr>
    </w:tbl>
    <w:p w14:paraId="614B8E12" w14:textId="77777777" w:rsidR="00A401BC" w:rsidRPr="00FA0A49" w:rsidRDefault="00A401BC" w:rsidP="00776438">
      <w:pPr>
        <w:rPr>
          <w:rFonts w:cs="Arial"/>
          <w:sz w:val="20"/>
          <w:szCs w:val="20"/>
        </w:rPr>
      </w:pPr>
    </w:p>
    <w:p w14:paraId="7C68DCDF" w14:textId="77777777" w:rsidR="00C735CA" w:rsidRDefault="00C735CA" w:rsidP="00776438">
      <w:pPr>
        <w:rPr>
          <w:rFonts w:eastAsiaTheme="majorEastAsia" w:cs="Arial"/>
          <w:b/>
          <w:bCs/>
          <w:color w:val="000090"/>
          <w:sz w:val="32"/>
          <w:szCs w:val="32"/>
          <w:lang w:eastAsia="ja-JP"/>
        </w:rPr>
      </w:pPr>
      <w:r>
        <w:rPr>
          <w:rFonts w:cs="Arial"/>
        </w:rPr>
        <w:br w:type="page"/>
      </w:r>
    </w:p>
    <w:p w14:paraId="2A96351D" w14:textId="495C7E5F" w:rsidR="00A401BC" w:rsidRPr="00FA0A49" w:rsidRDefault="00A401BC" w:rsidP="00776438">
      <w:pPr>
        <w:pStyle w:val="Heading1"/>
        <w:rPr>
          <w:rFonts w:cs="Arial"/>
          <w:b w:val="0"/>
          <w:bCs w:val="0"/>
          <w:sz w:val="48"/>
          <w:szCs w:val="48"/>
        </w:rPr>
      </w:pPr>
      <w:bookmarkStart w:id="2" w:name="_Toc283562359"/>
      <w:r w:rsidRPr="00FA0A49">
        <w:rPr>
          <w:rFonts w:cs="Arial"/>
        </w:rPr>
        <w:t>GENERAL</w:t>
      </w:r>
      <w:bookmarkEnd w:id="2"/>
    </w:p>
    <w:p w14:paraId="5F805494" w14:textId="77777777" w:rsidR="00A401BC" w:rsidRPr="00FA0A49" w:rsidRDefault="00A401BC" w:rsidP="00776438">
      <w:pPr>
        <w:rPr>
          <w:rFonts w:cs="Arial"/>
          <w:sz w:val="20"/>
          <w:szCs w:val="20"/>
        </w:rPr>
      </w:pPr>
    </w:p>
    <w:p w14:paraId="593990B3" w14:textId="0016D909" w:rsidR="00A401BC" w:rsidRPr="00FA0A49" w:rsidRDefault="00A401BC" w:rsidP="00776438">
      <w:pPr>
        <w:pStyle w:val="Heading2"/>
        <w:rPr>
          <w:rFonts w:cs="Arial"/>
          <w:bCs/>
          <w:sz w:val="36"/>
          <w:szCs w:val="36"/>
        </w:rPr>
      </w:pPr>
      <w:bookmarkStart w:id="3" w:name="_Toc283562360"/>
      <w:r w:rsidRPr="00FA0A49">
        <w:rPr>
          <w:rFonts w:cs="Arial"/>
          <w:bCs/>
          <w:color w:val="1A3866"/>
          <w:sz w:val="29"/>
          <w:szCs w:val="29"/>
        </w:rPr>
        <w:t xml:space="preserve">1. </w:t>
      </w:r>
      <w:r w:rsidRPr="00FA0A49">
        <w:rPr>
          <w:rFonts w:cs="Arial"/>
        </w:rPr>
        <w:t xml:space="preserve">What are the timelines for implementing the new requirements of </w:t>
      </w:r>
      <w:r w:rsidR="00673FE6" w:rsidRPr="00FA0A49">
        <w:rPr>
          <w:rFonts w:cs="Arial"/>
        </w:rPr>
        <w:t>TEC</w:t>
      </w:r>
      <w:r w:rsidRPr="00FA0A49">
        <w:rPr>
          <w:rFonts w:cs="Arial"/>
        </w:rPr>
        <w:t xml:space="preserve"> </w:t>
      </w:r>
      <w:r w:rsidR="00673FE6" w:rsidRPr="00FA0A49">
        <w:rPr>
          <w:rFonts w:cs="Arial"/>
        </w:rPr>
        <w:t>§</w:t>
      </w:r>
      <w:r w:rsidRPr="00FA0A49">
        <w:rPr>
          <w:rFonts w:cs="Arial"/>
        </w:rPr>
        <w:t>30.002 Education for Children with Visual Impairments (per SB 39</w:t>
      </w:r>
      <w:r w:rsidR="00BB2D6D" w:rsidRPr="00FA0A49">
        <w:rPr>
          <w:rFonts w:cs="Arial"/>
        </w:rPr>
        <w:t>,</w:t>
      </w:r>
      <w:r w:rsidRPr="00FA0A49">
        <w:rPr>
          <w:rFonts w:cs="Arial"/>
        </w:rPr>
        <w:t xml:space="preserve"> </w:t>
      </w:r>
      <w:r w:rsidR="00BB2D6D" w:rsidRPr="00FA0A49">
        <w:rPr>
          <w:rFonts w:cs="Arial"/>
        </w:rPr>
        <w:t>the '</w:t>
      </w:r>
      <w:r w:rsidRPr="00FA0A49">
        <w:rPr>
          <w:rFonts w:cs="Arial"/>
        </w:rPr>
        <w:t>ECC</w:t>
      </w:r>
      <w:r w:rsidR="00BB2D6D" w:rsidRPr="00FA0A49">
        <w:rPr>
          <w:rFonts w:cs="Arial"/>
        </w:rPr>
        <w:t xml:space="preserve"> bill'</w:t>
      </w:r>
      <w:r w:rsidR="00863920" w:rsidRPr="00FA0A49">
        <w:rPr>
          <w:rFonts w:cs="Arial"/>
        </w:rPr>
        <w:t xml:space="preserve"> and HB 590, the "O&amp;M bill"</w:t>
      </w:r>
      <w:r w:rsidRPr="00FA0A49">
        <w:rPr>
          <w:rFonts w:cs="Arial"/>
        </w:rPr>
        <w:t>)?</w:t>
      </w:r>
      <w:bookmarkEnd w:id="3"/>
    </w:p>
    <w:p w14:paraId="10710231" w14:textId="77777777" w:rsidR="00A401BC" w:rsidRPr="00FA0A49" w:rsidRDefault="00A401BC" w:rsidP="00776438">
      <w:pPr>
        <w:rPr>
          <w:rFonts w:eastAsiaTheme="minorEastAsia" w:cs="Arial"/>
          <w:sz w:val="20"/>
          <w:szCs w:val="20"/>
        </w:rPr>
      </w:pPr>
      <w:r w:rsidRPr="00FA0A49">
        <w:rPr>
          <w:rFonts w:eastAsiaTheme="minorEastAsia" w:cs="Arial"/>
          <w:iCs/>
          <w:color w:val="000000"/>
        </w:rPr>
        <w:t> </w:t>
      </w:r>
    </w:p>
    <w:p w14:paraId="2B13DA56" w14:textId="7F59D372" w:rsidR="00A401BC" w:rsidRPr="00FA0A49" w:rsidRDefault="00992546" w:rsidP="00776438">
      <w:pPr>
        <w:rPr>
          <w:rFonts w:eastAsiaTheme="minorEastAsia" w:cs="Arial"/>
          <w:sz w:val="20"/>
          <w:szCs w:val="20"/>
        </w:rPr>
      </w:pPr>
      <w:r w:rsidRPr="00FA0A49">
        <w:rPr>
          <w:rFonts w:eastAsiaTheme="minorEastAsia" w:cs="Arial"/>
          <w:color w:val="000000"/>
        </w:rPr>
        <w:t>The language that clarified the areas of the expanded core curriculum</w:t>
      </w:r>
      <w:r w:rsidR="00C029A1" w:rsidRPr="00FA0A49">
        <w:rPr>
          <w:rFonts w:eastAsiaTheme="minorEastAsia" w:cs="Arial"/>
          <w:color w:val="000000"/>
        </w:rPr>
        <w:t xml:space="preserve"> (</w:t>
      </w:r>
      <w:r w:rsidRPr="00FA0A49">
        <w:rPr>
          <w:rFonts w:eastAsiaTheme="minorEastAsia" w:cs="Arial"/>
          <w:color w:val="000000"/>
        </w:rPr>
        <w:t>amending</w:t>
      </w:r>
      <w:r w:rsidR="005130E7" w:rsidRPr="00FA0A49">
        <w:rPr>
          <w:rFonts w:eastAsiaTheme="minorEastAsia" w:cs="Arial"/>
          <w:color w:val="000000"/>
        </w:rPr>
        <w:t xml:space="preserve"> TEC</w:t>
      </w:r>
      <w:r w:rsidRPr="00FA0A49">
        <w:rPr>
          <w:rFonts w:eastAsiaTheme="minorEastAsia" w:cs="Arial"/>
          <w:color w:val="000000"/>
        </w:rPr>
        <w:t xml:space="preserve"> </w:t>
      </w:r>
      <w:r w:rsidR="00673FE6" w:rsidRPr="00FA0A49">
        <w:rPr>
          <w:rFonts w:cs="Arial"/>
        </w:rPr>
        <w:t>§</w:t>
      </w:r>
      <w:r w:rsidR="005130E7" w:rsidRPr="00FA0A49">
        <w:rPr>
          <w:rFonts w:eastAsiaTheme="minorEastAsia" w:cs="Arial"/>
          <w:color w:val="000000"/>
        </w:rPr>
        <w:t>30.002</w:t>
      </w:r>
      <w:r w:rsidR="005D6440" w:rsidRPr="00FA0A49">
        <w:rPr>
          <w:rFonts w:eastAsiaTheme="minorEastAsia" w:cs="Arial"/>
          <w:color w:val="000000"/>
        </w:rPr>
        <w:t>, Section</w:t>
      </w:r>
      <w:r w:rsidR="005130E7" w:rsidRPr="00FA0A49">
        <w:rPr>
          <w:rFonts w:eastAsiaTheme="minorEastAsia" w:cs="Arial"/>
          <w:color w:val="000000"/>
        </w:rPr>
        <w:t xml:space="preserve"> A 2.AA Subsection (e)) </w:t>
      </w:r>
      <w:r w:rsidRPr="00FA0A49">
        <w:rPr>
          <w:rFonts w:eastAsiaTheme="minorEastAsia" w:cs="Arial"/>
          <w:color w:val="000000"/>
        </w:rPr>
        <w:t>became law</w:t>
      </w:r>
      <w:r w:rsidR="00A401BC" w:rsidRPr="00FA0A49">
        <w:rPr>
          <w:rFonts w:eastAsiaTheme="minorEastAsia" w:cs="Arial"/>
          <w:color w:val="000000"/>
        </w:rPr>
        <w:t xml:space="preserve"> beginning with the 2013-2014 school year.</w:t>
      </w:r>
      <w:r w:rsidR="00C029A1" w:rsidRPr="00FA0A49">
        <w:rPr>
          <w:rFonts w:eastAsiaTheme="minorEastAsia" w:cs="Arial"/>
          <w:sz w:val="20"/>
          <w:szCs w:val="20"/>
        </w:rPr>
        <w:t xml:space="preserve"> </w:t>
      </w:r>
      <w:r w:rsidR="005130E7" w:rsidRPr="00FA0A49">
        <w:rPr>
          <w:rFonts w:eastAsiaTheme="minorEastAsia" w:cs="Arial"/>
          <w:sz w:val="20"/>
          <w:szCs w:val="20"/>
        </w:rPr>
        <w:t xml:space="preserve"> </w:t>
      </w:r>
      <w:r w:rsidR="00C029A1" w:rsidRPr="00FA0A49">
        <w:rPr>
          <w:rFonts w:eastAsiaTheme="minorEastAsia" w:cs="Arial"/>
          <w:iCs/>
          <w:color w:val="000000"/>
        </w:rPr>
        <w:t>T</w:t>
      </w:r>
      <w:r w:rsidR="00A401BC" w:rsidRPr="00FA0A49">
        <w:rPr>
          <w:rFonts w:eastAsiaTheme="minorEastAsia" w:cs="Arial"/>
          <w:iCs/>
          <w:color w:val="000000"/>
        </w:rPr>
        <w:t>he</w:t>
      </w:r>
      <w:r w:rsidR="002815A7" w:rsidRPr="00FA0A49">
        <w:rPr>
          <w:rFonts w:eastAsiaTheme="minorEastAsia" w:cs="Arial"/>
          <w:iCs/>
          <w:color w:val="000000"/>
        </w:rPr>
        <w:t xml:space="preserve"> </w:t>
      </w:r>
      <w:r w:rsidR="00D85AC9" w:rsidRPr="00FA0A49">
        <w:rPr>
          <w:rFonts w:eastAsiaTheme="minorEastAsia" w:cs="Arial"/>
          <w:iCs/>
          <w:color w:val="000000"/>
        </w:rPr>
        <w:t>legislation</w:t>
      </w:r>
      <w:r w:rsidR="00A401BC" w:rsidRPr="00FA0A49">
        <w:rPr>
          <w:rFonts w:eastAsiaTheme="minorEastAsia" w:cs="Arial"/>
          <w:iCs/>
          <w:color w:val="000000"/>
        </w:rPr>
        <w:t xml:space="preserve"> clarified existing rules</w:t>
      </w:r>
      <w:r w:rsidR="005130E7" w:rsidRPr="00FA0A49">
        <w:rPr>
          <w:rFonts w:eastAsiaTheme="minorEastAsia" w:cs="Arial"/>
          <w:iCs/>
          <w:color w:val="000000"/>
        </w:rPr>
        <w:t>;</w:t>
      </w:r>
      <w:r w:rsidR="00A401BC" w:rsidRPr="00FA0A49">
        <w:rPr>
          <w:rFonts w:eastAsiaTheme="minorEastAsia" w:cs="Arial"/>
          <w:iCs/>
          <w:color w:val="000000"/>
        </w:rPr>
        <w:t xml:space="preserve"> these requirements are not new. </w:t>
      </w:r>
    </w:p>
    <w:p w14:paraId="0C565B6B" w14:textId="77777777" w:rsidR="00863920" w:rsidRPr="00FA0A49" w:rsidRDefault="00863920" w:rsidP="00776438">
      <w:pPr>
        <w:rPr>
          <w:rFonts w:eastAsiaTheme="minorEastAsia" w:cs="Arial"/>
          <w:iCs/>
          <w:color w:val="000000"/>
        </w:rPr>
      </w:pPr>
    </w:p>
    <w:p w14:paraId="0FF5D56B" w14:textId="74031D40" w:rsidR="00863920" w:rsidRPr="00FA0A49" w:rsidRDefault="00863920" w:rsidP="00776438">
      <w:pPr>
        <w:rPr>
          <w:rFonts w:eastAsiaTheme="minorEastAsia" w:cs="Arial"/>
        </w:rPr>
      </w:pPr>
      <w:r w:rsidRPr="00FA0A49">
        <w:rPr>
          <w:rFonts w:eastAsiaTheme="minorEastAsia" w:cs="Arial"/>
        </w:rPr>
        <w:t>The</w:t>
      </w:r>
      <w:r w:rsidR="00C029A1" w:rsidRPr="00FA0A49">
        <w:rPr>
          <w:rFonts w:eastAsiaTheme="minorEastAsia" w:cs="Arial"/>
        </w:rPr>
        <w:t xml:space="preserve"> </w:t>
      </w:r>
      <w:r w:rsidR="00C029A1" w:rsidRPr="00FA0A49">
        <w:rPr>
          <w:rFonts w:eastAsiaTheme="minorEastAsia" w:cs="Arial"/>
          <w:u w:val="single"/>
        </w:rPr>
        <w:t>new</w:t>
      </w:r>
      <w:r w:rsidR="00C2524A" w:rsidRPr="00FA0A49">
        <w:rPr>
          <w:rFonts w:eastAsiaTheme="minorEastAsia" w:cs="Arial"/>
        </w:rPr>
        <w:t xml:space="preserve"> </w:t>
      </w:r>
      <w:r w:rsidR="00B25035" w:rsidRPr="00FA0A49">
        <w:rPr>
          <w:rFonts w:eastAsiaTheme="minorEastAsia" w:cs="Arial"/>
        </w:rPr>
        <w:t>language</w:t>
      </w:r>
      <w:r w:rsidRPr="00FA0A49">
        <w:rPr>
          <w:rFonts w:eastAsiaTheme="minorEastAsia" w:cs="Arial"/>
        </w:rPr>
        <w:t xml:space="preserve"> </w:t>
      </w:r>
      <w:r w:rsidR="00C2524A" w:rsidRPr="00FA0A49">
        <w:rPr>
          <w:rFonts w:eastAsiaTheme="minorEastAsia" w:cs="Arial"/>
        </w:rPr>
        <w:t xml:space="preserve">in TEC </w:t>
      </w:r>
      <w:r w:rsidR="00673FE6" w:rsidRPr="00FA0A49">
        <w:rPr>
          <w:rFonts w:cs="Arial"/>
        </w:rPr>
        <w:t>§</w:t>
      </w:r>
      <w:r w:rsidR="00C2524A" w:rsidRPr="00FA0A49">
        <w:rPr>
          <w:rFonts w:eastAsiaTheme="minorEastAsia" w:cs="Arial"/>
        </w:rPr>
        <w:t>30.002</w:t>
      </w:r>
      <w:r w:rsidR="0069380D" w:rsidRPr="00FA0A49">
        <w:rPr>
          <w:rFonts w:eastAsiaTheme="minorEastAsia" w:cs="Arial"/>
        </w:rPr>
        <w:t>,</w:t>
      </w:r>
      <w:r w:rsidR="00B25035" w:rsidRPr="00FA0A49">
        <w:rPr>
          <w:rFonts w:eastAsiaTheme="minorEastAsia" w:cs="Arial"/>
        </w:rPr>
        <w:t xml:space="preserve"> requiring</w:t>
      </w:r>
      <w:r w:rsidRPr="00FA0A49">
        <w:rPr>
          <w:rFonts w:eastAsiaTheme="minorEastAsia" w:cs="Arial"/>
        </w:rPr>
        <w:t xml:space="preserve"> O&amp;M</w:t>
      </w:r>
      <w:r w:rsidR="00C029A1" w:rsidRPr="00FA0A49">
        <w:rPr>
          <w:rFonts w:eastAsiaTheme="minorEastAsia" w:cs="Arial"/>
        </w:rPr>
        <w:t xml:space="preserve"> evaluations for initial eligibility and participation of the COMS in reevaluation</w:t>
      </w:r>
      <w:r w:rsidR="0069380D" w:rsidRPr="00FA0A49">
        <w:rPr>
          <w:rFonts w:eastAsiaTheme="minorEastAsia" w:cs="Arial"/>
        </w:rPr>
        <w:t>,</w:t>
      </w:r>
      <w:r w:rsidR="005130E7" w:rsidRPr="00FA0A49">
        <w:rPr>
          <w:rFonts w:eastAsiaTheme="minorEastAsia" w:cs="Arial"/>
        </w:rPr>
        <w:t xml:space="preserve"> included a statement </w:t>
      </w:r>
      <w:r w:rsidR="00C029A1" w:rsidRPr="00FA0A49">
        <w:rPr>
          <w:rFonts w:eastAsiaTheme="minorEastAsia" w:cs="Arial"/>
        </w:rPr>
        <w:t xml:space="preserve">that </w:t>
      </w:r>
      <w:r w:rsidRPr="00FA0A49">
        <w:rPr>
          <w:rFonts w:eastAsiaTheme="minorEastAsia" w:cs="Arial"/>
        </w:rPr>
        <w:t xml:space="preserve">the law </w:t>
      </w:r>
      <w:r w:rsidR="00C029A1" w:rsidRPr="00FA0A49">
        <w:rPr>
          <w:rFonts w:eastAsiaTheme="minorEastAsia" w:cs="Arial"/>
        </w:rPr>
        <w:t xml:space="preserve">must be </w:t>
      </w:r>
      <w:r w:rsidRPr="00FA0A49">
        <w:rPr>
          <w:rFonts w:eastAsiaTheme="minorEastAsia" w:cs="Arial"/>
        </w:rPr>
        <w:t>fully implemented by the beginning o</w:t>
      </w:r>
      <w:r w:rsidR="00C029A1" w:rsidRPr="00FA0A49">
        <w:rPr>
          <w:rFonts w:eastAsiaTheme="minorEastAsia" w:cs="Arial"/>
        </w:rPr>
        <w:t>f the 2014-20</w:t>
      </w:r>
      <w:r w:rsidR="003A367C" w:rsidRPr="00FA0A49">
        <w:rPr>
          <w:rFonts w:eastAsiaTheme="minorEastAsia" w:cs="Arial"/>
        </w:rPr>
        <w:t>15 school year</w:t>
      </w:r>
      <w:r w:rsidR="00C029A1" w:rsidRPr="00FA0A49">
        <w:rPr>
          <w:rFonts w:eastAsiaTheme="minorEastAsia" w:cs="Arial"/>
        </w:rPr>
        <w:t xml:space="preserve">. </w:t>
      </w:r>
    </w:p>
    <w:p w14:paraId="6B1C8EF6" w14:textId="77777777" w:rsidR="00031D9E" w:rsidRPr="00FA0A49" w:rsidRDefault="00031D9E" w:rsidP="00776438">
      <w:pPr>
        <w:rPr>
          <w:rFonts w:eastAsiaTheme="minorEastAsia" w:cs="Arial"/>
        </w:rPr>
      </w:pPr>
    </w:p>
    <w:p w14:paraId="41A575F8" w14:textId="1ACD3A3F" w:rsidR="00031D9E" w:rsidRPr="00FA0A49" w:rsidRDefault="00031D9E" w:rsidP="00776438">
      <w:pPr>
        <w:rPr>
          <w:rFonts w:eastAsiaTheme="minorEastAsia" w:cs="Arial"/>
        </w:rPr>
      </w:pPr>
      <w:r w:rsidRPr="00FA0A49">
        <w:rPr>
          <w:rFonts w:eastAsiaTheme="minorEastAsia" w:cs="Arial"/>
        </w:rPr>
        <w:t xml:space="preserve">See </w:t>
      </w:r>
      <w:r w:rsidR="00E32D08" w:rsidRPr="00FA0A49">
        <w:rPr>
          <w:rFonts w:eastAsiaTheme="minorEastAsia" w:cs="Arial"/>
        </w:rPr>
        <w:t>Re</w:t>
      </w:r>
      <w:r w:rsidRPr="00FA0A49">
        <w:rPr>
          <w:rFonts w:eastAsiaTheme="minorEastAsia" w:cs="Arial"/>
        </w:rPr>
        <w:t xml:space="preserve">ference </w:t>
      </w:r>
      <w:r w:rsidR="005D6440" w:rsidRPr="00FA0A49">
        <w:rPr>
          <w:rFonts w:eastAsiaTheme="minorEastAsia" w:cs="Arial"/>
        </w:rPr>
        <w:t>2 (</w:t>
      </w:r>
      <w:r w:rsidR="009B0152">
        <w:rPr>
          <w:rFonts w:eastAsiaTheme="minorEastAsia" w:cs="Arial"/>
        </w:rPr>
        <w:t>Page18</w:t>
      </w:r>
      <w:r w:rsidRPr="00FA0A49">
        <w:rPr>
          <w:rFonts w:eastAsiaTheme="minorEastAsia" w:cs="Arial"/>
        </w:rPr>
        <w:t xml:space="preserve">). </w:t>
      </w:r>
    </w:p>
    <w:p w14:paraId="67FDD589" w14:textId="77777777" w:rsidR="00863920" w:rsidRPr="00FA0A49" w:rsidRDefault="00863920" w:rsidP="00776438">
      <w:pPr>
        <w:rPr>
          <w:rFonts w:eastAsiaTheme="minorEastAsia" w:cs="Arial"/>
          <w:sz w:val="20"/>
          <w:szCs w:val="20"/>
        </w:rPr>
      </w:pPr>
    </w:p>
    <w:p w14:paraId="33ABCD24" w14:textId="77777777" w:rsidR="00A401BC" w:rsidRPr="00FA0A49" w:rsidRDefault="00A401BC" w:rsidP="00776438">
      <w:pPr>
        <w:rPr>
          <w:rFonts w:cs="Arial"/>
          <w:sz w:val="20"/>
          <w:szCs w:val="20"/>
        </w:rPr>
      </w:pPr>
    </w:p>
    <w:p w14:paraId="63C79892" w14:textId="147A3CB7" w:rsidR="00432C84" w:rsidRPr="00FA0A49" w:rsidRDefault="00A401BC" w:rsidP="00776438">
      <w:pPr>
        <w:pStyle w:val="Heading2"/>
        <w:rPr>
          <w:rFonts w:eastAsiaTheme="minorEastAsia" w:cs="Arial"/>
          <w:iCs/>
          <w:color w:val="000000"/>
        </w:rPr>
      </w:pPr>
      <w:bookmarkStart w:id="4" w:name="_Toc283562361"/>
      <w:r w:rsidRPr="00FA0A49">
        <w:rPr>
          <w:rFonts w:cs="Arial"/>
          <w:bCs/>
        </w:rPr>
        <w:t>2. With the new l</w:t>
      </w:r>
      <w:r w:rsidR="002815A7" w:rsidRPr="00FA0A49">
        <w:rPr>
          <w:rFonts w:cs="Arial"/>
          <w:bCs/>
        </w:rPr>
        <w:t>egislation</w:t>
      </w:r>
      <w:r w:rsidRPr="00FA0A49">
        <w:rPr>
          <w:rFonts w:cs="Arial"/>
          <w:bCs/>
        </w:rPr>
        <w:t xml:space="preserve">, what should the full and individual </w:t>
      </w:r>
      <w:r w:rsidRPr="00FA0A49">
        <w:rPr>
          <w:rFonts w:cs="Arial"/>
          <w:bCs/>
          <w:u w:val="single"/>
        </w:rPr>
        <w:t>initial</w:t>
      </w:r>
      <w:r w:rsidRPr="00FA0A49">
        <w:rPr>
          <w:rFonts w:cs="Arial"/>
          <w:bCs/>
        </w:rPr>
        <w:t xml:space="preserve"> evaluation consist of?</w:t>
      </w:r>
      <w:bookmarkEnd w:id="4"/>
      <w:r w:rsidRPr="00FA0A49">
        <w:rPr>
          <w:rFonts w:cs="Arial"/>
          <w:bCs/>
        </w:rPr>
        <w:br/>
      </w:r>
    </w:p>
    <w:p w14:paraId="20B10598" w14:textId="77777777" w:rsidR="00CC7DCF" w:rsidRPr="00FA0A49" w:rsidRDefault="00A401BC" w:rsidP="00776438">
      <w:pPr>
        <w:pStyle w:val="Normal1"/>
        <w:ind w:left="720"/>
        <w:rPr>
          <w:rFonts w:eastAsiaTheme="minorEastAsia" w:cs="Arial"/>
          <w:sz w:val="24"/>
          <w:shd w:val="clear" w:color="auto" w:fill="FFFFFF"/>
        </w:rPr>
      </w:pPr>
      <w:r w:rsidRPr="00FA0A49">
        <w:rPr>
          <w:rFonts w:eastAsiaTheme="minorEastAsia" w:cs="Arial"/>
          <w:sz w:val="24"/>
          <w:shd w:val="clear" w:color="auto" w:fill="FFFFFF"/>
        </w:rPr>
        <w:t xml:space="preserve">The purpose of a full and individual initial evaluation is twofold: to determine whether the child is a child with a disability and, </w:t>
      </w:r>
      <w:r w:rsidRPr="00FA0A49">
        <w:rPr>
          <w:rFonts w:eastAsiaTheme="minorEastAsia" w:cs="Arial"/>
          <w:sz w:val="24"/>
          <w:u w:val="single"/>
          <w:shd w:val="clear" w:color="auto" w:fill="FFFFFF"/>
        </w:rPr>
        <w:t>if so</w:t>
      </w:r>
      <w:r w:rsidRPr="00FA0A49">
        <w:rPr>
          <w:rFonts w:eastAsiaTheme="minorEastAsia" w:cs="Arial"/>
          <w:sz w:val="24"/>
          <w:shd w:val="clear" w:color="auto" w:fill="FFFFFF"/>
        </w:rPr>
        <w:t>, to determine the content of the child’s IEP.  </w:t>
      </w:r>
    </w:p>
    <w:p w14:paraId="7E6764E3" w14:textId="15063F28" w:rsidR="00A401BC" w:rsidRPr="00FA0A49" w:rsidRDefault="00432C84" w:rsidP="00776438">
      <w:pPr>
        <w:pStyle w:val="Normal1"/>
        <w:ind w:left="720"/>
        <w:rPr>
          <w:rFonts w:eastAsiaTheme="minorEastAsia" w:cs="Arial"/>
          <w:sz w:val="24"/>
        </w:rPr>
      </w:pPr>
      <w:r w:rsidRPr="00FA0A49">
        <w:rPr>
          <w:rFonts w:eastAsiaTheme="minorEastAsia" w:cs="Arial"/>
          <w:sz w:val="24"/>
          <w:shd w:val="clear" w:color="auto" w:fill="FFFFFF"/>
        </w:rPr>
        <w:t xml:space="preserve">[34 CFR </w:t>
      </w:r>
      <w:r w:rsidR="00673FE6" w:rsidRPr="00FA0A49">
        <w:rPr>
          <w:rFonts w:cs="Arial"/>
        </w:rPr>
        <w:t>§</w:t>
      </w:r>
      <w:r w:rsidRPr="00FA0A49">
        <w:rPr>
          <w:rFonts w:eastAsiaTheme="minorEastAsia" w:cs="Arial"/>
          <w:sz w:val="24"/>
          <w:shd w:val="clear" w:color="auto" w:fill="FFFFFF"/>
        </w:rPr>
        <w:t>300.305(a)] [20 U.S.C. 1414(c</w:t>
      </w:r>
      <w:r w:rsidR="005D6440" w:rsidRPr="00FA0A49">
        <w:rPr>
          <w:rFonts w:eastAsiaTheme="minorEastAsia" w:cs="Arial"/>
          <w:sz w:val="24"/>
          <w:shd w:val="clear" w:color="auto" w:fill="FFFFFF"/>
        </w:rPr>
        <w:t>) (</w:t>
      </w:r>
      <w:r w:rsidRPr="00FA0A49">
        <w:rPr>
          <w:rFonts w:eastAsiaTheme="minorEastAsia" w:cs="Arial"/>
          <w:sz w:val="24"/>
          <w:shd w:val="clear" w:color="auto" w:fill="FFFFFF"/>
        </w:rPr>
        <w:t>1)-(4)]</w:t>
      </w:r>
    </w:p>
    <w:p w14:paraId="5F966328" w14:textId="77777777" w:rsidR="00A401BC" w:rsidRPr="00FA0A49" w:rsidRDefault="00A401BC" w:rsidP="00776438">
      <w:pPr>
        <w:rPr>
          <w:rFonts w:cs="Arial"/>
          <w:sz w:val="20"/>
          <w:szCs w:val="20"/>
        </w:rPr>
      </w:pPr>
    </w:p>
    <w:p w14:paraId="15E31EC1" w14:textId="40AA046C" w:rsidR="00432C84" w:rsidRPr="00FA0A49" w:rsidRDefault="00432C84" w:rsidP="00776438">
      <w:pPr>
        <w:pStyle w:val="Normal1"/>
        <w:rPr>
          <w:rFonts w:eastAsiaTheme="minorEastAsia" w:cs="Arial"/>
          <w:shd w:val="clear" w:color="auto" w:fill="FFFFFF"/>
        </w:rPr>
      </w:pPr>
      <w:r w:rsidRPr="00FA0A49">
        <w:rPr>
          <w:rFonts w:eastAsiaTheme="minorEastAsia" w:cs="Arial"/>
          <w:shd w:val="clear" w:color="auto" w:fill="FFFFFF"/>
        </w:rPr>
        <w:t xml:space="preserve">So, in the case of an initial evaluation, the team must determine first, whether the child </w:t>
      </w:r>
      <w:r w:rsidR="00DE372D" w:rsidRPr="00FA0A49">
        <w:rPr>
          <w:rFonts w:eastAsiaTheme="minorEastAsia" w:cs="Arial"/>
          <w:shd w:val="clear" w:color="auto" w:fill="FFFFFF"/>
        </w:rPr>
        <w:t>meets eligibility as</w:t>
      </w:r>
      <w:r w:rsidRPr="00FA0A49">
        <w:rPr>
          <w:rFonts w:eastAsiaTheme="minorEastAsia" w:cs="Arial"/>
          <w:shd w:val="clear" w:color="auto" w:fill="FFFFFF"/>
        </w:rPr>
        <w:t xml:space="preserve"> a child with a visual impairment.</w:t>
      </w:r>
      <w:r w:rsidR="002815A7" w:rsidRPr="00FA0A49">
        <w:rPr>
          <w:rFonts w:eastAsiaTheme="minorEastAsia" w:cs="Arial"/>
          <w:shd w:val="clear" w:color="auto" w:fill="FFFFFF"/>
        </w:rPr>
        <w:t xml:space="preserve"> </w:t>
      </w:r>
      <w:r w:rsidR="00863920" w:rsidRPr="00FA0A49">
        <w:rPr>
          <w:rFonts w:eastAsiaTheme="minorEastAsia" w:cs="Arial"/>
          <w:shd w:val="clear" w:color="auto" w:fill="FFFFFF"/>
        </w:rPr>
        <w:t xml:space="preserve"> </w:t>
      </w:r>
      <w:r w:rsidR="002815A7" w:rsidRPr="00FA0A49">
        <w:rPr>
          <w:rFonts w:eastAsiaTheme="minorEastAsia" w:cs="Arial"/>
          <w:shd w:val="clear" w:color="auto" w:fill="FFFFFF"/>
        </w:rPr>
        <w:t xml:space="preserve">Then, </w:t>
      </w:r>
      <w:r w:rsidRPr="00FA0A49">
        <w:rPr>
          <w:rFonts w:eastAsiaTheme="minorEastAsia" w:cs="Arial"/>
          <w:shd w:val="clear" w:color="auto" w:fill="FFFFFF"/>
        </w:rPr>
        <w:t>whether</w:t>
      </w:r>
      <w:r w:rsidRPr="00FA0A49">
        <w:rPr>
          <w:rFonts w:eastAsiaTheme="minorEastAsia" w:cs="Arial"/>
          <w:u w:val="single"/>
          <w:shd w:val="clear" w:color="auto" w:fill="FFFFFF"/>
        </w:rPr>
        <w:t xml:space="preserve"> by reason of that visual impairment</w:t>
      </w:r>
      <w:r w:rsidR="001F4B7E" w:rsidRPr="00FA0A49">
        <w:rPr>
          <w:rFonts w:eastAsiaTheme="minorEastAsia" w:cs="Arial"/>
          <w:u w:val="single"/>
          <w:shd w:val="clear" w:color="auto" w:fill="FFFFFF"/>
        </w:rPr>
        <w:t>,</w:t>
      </w:r>
      <w:r w:rsidRPr="00FA0A49">
        <w:rPr>
          <w:rFonts w:eastAsiaTheme="minorEastAsia" w:cs="Arial"/>
          <w:shd w:val="clear" w:color="auto" w:fill="FFFFFF"/>
        </w:rPr>
        <w:t xml:space="preserve"> the child will need special education and related services</w:t>
      </w:r>
      <w:r w:rsidR="002815A7" w:rsidRPr="00FA0A49">
        <w:rPr>
          <w:rFonts w:eastAsiaTheme="minorEastAsia" w:cs="Arial"/>
          <w:shd w:val="clear" w:color="auto" w:fill="FFFFFF"/>
        </w:rPr>
        <w:t>.</w:t>
      </w:r>
    </w:p>
    <w:p w14:paraId="7873DDBC" w14:textId="77777777" w:rsidR="00432C84" w:rsidRPr="00FA0A49" w:rsidRDefault="00432C84" w:rsidP="00776438">
      <w:pPr>
        <w:pStyle w:val="Normal1"/>
        <w:rPr>
          <w:rFonts w:eastAsiaTheme="minorEastAsia" w:cs="Arial"/>
        </w:rPr>
      </w:pPr>
    </w:p>
    <w:p w14:paraId="06D81DA4" w14:textId="4FAE4685" w:rsidR="00432C84" w:rsidRPr="00FA0A49" w:rsidRDefault="00432C84" w:rsidP="00776438">
      <w:pPr>
        <w:pStyle w:val="Normal1"/>
        <w:rPr>
          <w:rFonts w:eastAsiaTheme="minorEastAsia" w:cs="Arial"/>
        </w:rPr>
      </w:pPr>
      <w:r w:rsidRPr="00FA0A49">
        <w:rPr>
          <w:rFonts w:eastAsiaTheme="minorEastAsia" w:cs="Arial"/>
        </w:rPr>
        <w:t xml:space="preserve">TEA Commissioner Rules TAC </w:t>
      </w:r>
      <w:r w:rsidR="00673FE6" w:rsidRPr="00FA0A49">
        <w:rPr>
          <w:rFonts w:cs="Arial"/>
        </w:rPr>
        <w:t>§</w:t>
      </w:r>
      <w:r w:rsidRPr="00FA0A49">
        <w:rPr>
          <w:rFonts w:eastAsiaTheme="minorEastAsia" w:cs="Arial"/>
        </w:rPr>
        <w:t>89.1040(c</w:t>
      </w:r>
      <w:r w:rsidR="005D6440" w:rsidRPr="00FA0A49">
        <w:rPr>
          <w:rFonts w:eastAsiaTheme="minorEastAsia" w:cs="Arial"/>
        </w:rPr>
        <w:t>) (</w:t>
      </w:r>
      <w:r w:rsidRPr="00FA0A49">
        <w:rPr>
          <w:rFonts w:eastAsiaTheme="minorEastAsia" w:cs="Arial"/>
        </w:rPr>
        <w:t xml:space="preserve">12) now identify </w:t>
      </w:r>
      <w:r w:rsidRPr="00FA0A49">
        <w:rPr>
          <w:rFonts w:eastAsiaTheme="minorEastAsia" w:cs="Arial"/>
          <w:u w:val="single"/>
        </w:rPr>
        <w:t>four</w:t>
      </w:r>
      <w:r w:rsidRPr="00FA0A49">
        <w:rPr>
          <w:rFonts w:eastAsiaTheme="minorEastAsia" w:cs="Arial"/>
        </w:rPr>
        <w:t xml:space="preserve"> specific evaluations that must occur for initial evaluation of eligibility as a student with a visual impairment: </w:t>
      </w:r>
    </w:p>
    <w:p w14:paraId="2BF5DC45" w14:textId="79A64CEC" w:rsidR="00432C84" w:rsidRPr="00FA0A49" w:rsidRDefault="00432C84" w:rsidP="00C929DE">
      <w:pPr>
        <w:pStyle w:val="Normal1"/>
        <w:numPr>
          <w:ilvl w:val="0"/>
          <w:numId w:val="38"/>
        </w:numPr>
        <w:rPr>
          <w:rFonts w:eastAsiaTheme="minorEastAsia" w:cs="Arial"/>
        </w:rPr>
      </w:pPr>
      <w:r w:rsidRPr="00FA0A49">
        <w:rPr>
          <w:rFonts w:eastAsiaTheme="minorEastAsia" w:cs="Arial"/>
        </w:rPr>
        <w:t>Eye Doctor Exam</w:t>
      </w:r>
    </w:p>
    <w:p w14:paraId="0BB6AA0C" w14:textId="255873DE" w:rsidR="00432C84" w:rsidRPr="00FA0A49" w:rsidRDefault="00432C84" w:rsidP="00C929DE">
      <w:pPr>
        <w:pStyle w:val="Normal1"/>
        <w:numPr>
          <w:ilvl w:val="0"/>
          <w:numId w:val="38"/>
        </w:numPr>
        <w:rPr>
          <w:rFonts w:eastAsiaTheme="minorEastAsia" w:cs="Arial"/>
        </w:rPr>
      </w:pPr>
      <w:r w:rsidRPr="00FA0A49">
        <w:rPr>
          <w:rFonts w:eastAsiaTheme="minorEastAsia" w:cs="Arial"/>
        </w:rPr>
        <w:t>Functional Vision Evaluation</w:t>
      </w:r>
    </w:p>
    <w:p w14:paraId="7BE1ED45" w14:textId="3CD95EAC" w:rsidR="00432C84" w:rsidRPr="00FA0A49" w:rsidRDefault="00432C84" w:rsidP="00C929DE">
      <w:pPr>
        <w:pStyle w:val="Normal1"/>
        <w:numPr>
          <w:ilvl w:val="0"/>
          <w:numId w:val="38"/>
        </w:numPr>
        <w:rPr>
          <w:rFonts w:eastAsiaTheme="minorEastAsia" w:cs="Arial"/>
        </w:rPr>
      </w:pPr>
      <w:r w:rsidRPr="00FA0A49">
        <w:rPr>
          <w:rFonts w:eastAsiaTheme="minorEastAsia" w:cs="Arial"/>
        </w:rPr>
        <w:t>Learning Media Assessment</w:t>
      </w:r>
    </w:p>
    <w:p w14:paraId="4D61D29B" w14:textId="0B155703" w:rsidR="00432C84" w:rsidRPr="00FA0A49" w:rsidRDefault="00432C84" w:rsidP="00C929DE">
      <w:pPr>
        <w:pStyle w:val="Normal1"/>
        <w:numPr>
          <w:ilvl w:val="0"/>
          <w:numId w:val="38"/>
        </w:numPr>
        <w:rPr>
          <w:rFonts w:eastAsiaTheme="minorEastAsia" w:cs="Arial"/>
        </w:rPr>
      </w:pPr>
      <w:r w:rsidRPr="00FA0A49">
        <w:rPr>
          <w:rFonts w:eastAsiaTheme="minorEastAsia" w:cs="Arial"/>
        </w:rPr>
        <w:t xml:space="preserve">O&amp;M evaluation </w:t>
      </w:r>
      <w:r w:rsidR="00FA7DDC" w:rsidRPr="00FA0A49">
        <w:rPr>
          <w:rFonts w:eastAsiaTheme="minorEastAsia" w:cs="Arial"/>
        </w:rPr>
        <w:t>(this is the new language)</w:t>
      </w:r>
    </w:p>
    <w:p w14:paraId="067D7337" w14:textId="77777777" w:rsidR="00CB10D9" w:rsidRPr="00FA0A49" w:rsidRDefault="00CB10D9" w:rsidP="00776438">
      <w:pPr>
        <w:pStyle w:val="Normal1"/>
        <w:rPr>
          <w:rFonts w:eastAsiaTheme="minorEastAsia" w:cs="Arial"/>
        </w:rPr>
      </w:pPr>
    </w:p>
    <w:p w14:paraId="15B9A7D3" w14:textId="1036022D" w:rsidR="00CB10D9" w:rsidRPr="00FA0A49" w:rsidRDefault="009B0152" w:rsidP="00776438">
      <w:pPr>
        <w:pStyle w:val="Normal1"/>
        <w:rPr>
          <w:rFonts w:eastAsiaTheme="minorEastAsia" w:cs="Arial"/>
        </w:rPr>
      </w:pPr>
      <w:r>
        <w:rPr>
          <w:rFonts w:eastAsiaTheme="minorEastAsia" w:cs="Arial"/>
        </w:rPr>
        <w:t>See Reference 1 (page 17</w:t>
      </w:r>
      <w:r w:rsidR="00B33531" w:rsidRPr="00FA0A49">
        <w:rPr>
          <w:rFonts w:eastAsiaTheme="minorEastAsia" w:cs="Arial"/>
        </w:rPr>
        <w:t>).</w:t>
      </w:r>
    </w:p>
    <w:p w14:paraId="5036A02C" w14:textId="77777777" w:rsidR="00A401BC" w:rsidRPr="00FA0A49" w:rsidRDefault="00A401BC" w:rsidP="00776438">
      <w:pPr>
        <w:rPr>
          <w:rFonts w:cs="Arial"/>
          <w:sz w:val="20"/>
          <w:szCs w:val="20"/>
        </w:rPr>
      </w:pPr>
    </w:p>
    <w:p w14:paraId="0156F0BA" w14:textId="77777777" w:rsidR="00A401BC" w:rsidRPr="00FA0A49" w:rsidRDefault="00A401BC" w:rsidP="00776438">
      <w:pPr>
        <w:rPr>
          <w:rFonts w:cs="Arial"/>
          <w:sz w:val="20"/>
          <w:szCs w:val="20"/>
        </w:rPr>
      </w:pPr>
    </w:p>
    <w:p w14:paraId="4E527DFE" w14:textId="55066CDC" w:rsidR="0059727F" w:rsidRPr="00FA0A49" w:rsidRDefault="00A401BC" w:rsidP="00776438">
      <w:pPr>
        <w:pStyle w:val="Heading2"/>
        <w:rPr>
          <w:rFonts w:cs="Arial"/>
        </w:rPr>
      </w:pPr>
      <w:bookmarkStart w:id="5" w:name="_Toc283562362"/>
      <w:r w:rsidRPr="00FA0A49">
        <w:rPr>
          <w:rFonts w:cs="Arial"/>
        </w:rPr>
        <w:t xml:space="preserve">3. </w:t>
      </w:r>
      <w:r w:rsidR="0059727F" w:rsidRPr="00FA0A49">
        <w:rPr>
          <w:rFonts w:cs="Arial"/>
        </w:rPr>
        <w:t xml:space="preserve">If </w:t>
      </w:r>
      <w:r w:rsidR="00B33531" w:rsidRPr="00FA0A49">
        <w:rPr>
          <w:rFonts w:cs="Arial"/>
        </w:rPr>
        <w:t xml:space="preserve">the </w:t>
      </w:r>
      <w:r w:rsidR="004A1694" w:rsidRPr="00FA0A49">
        <w:rPr>
          <w:rFonts w:cs="Arial"/>
        </w:rPr>
        <w:t xml:space="preserve">O&amp;M, </w:t>
      </w:r>
      <w:r w:rsidR="0059727F" w:rsidRPr="00FA0A49">
        <w:rPr>
          <w:rFonts w:cs="Arial"/>
        </w:rPr>
        <w:t xml:space="preserve">FVE and LMA evaluations </w:t>
      </w:r>
      <w:r w:rsidR="00FA7DDC" w:rsidRPr="00FA0A49">
        <w:rPr>
          <w:rFonts w:cs="Arial"/>
        </w:rPr>
        <w:t xml:space="preserve">have been completed and </w:t>
      </w:r>
      <w:r w:rsidR="00B33531" w:rsidRPr="00FA0A49">
        <w:rPr>
          <w:rFonts w:cs="Arial"/>
        </w:rPr>
        <w:t>results</w:t>
      </w:r>
      <w:r w:rsidR="00FA7DDC" w:rsidRPr="00FA0A49">
        <w:rPr>
          <w:rFonts w:cs="Arial"/>
        </w:rPr>
        <w:t xml:space="preserve"> indicate </w:t>
      </w:r>
      <w:r w:rsidR="0059727F" w:rsidRPr="00FA0A49">
        <w:rPr>
          <w:rFonts w:cs="Arial"/>
        </w:rPr>
        <w:t xml:space="preserve">that this </w:t>
      </w:r>
      <w:r w:rsidR="002815A7" w:rsidRPr="00FA0A49">
        <w:rPr>
          <w:rFonts w:cs="Arial"/>
        </w:rPr>
        <w:t xml:space="preserve">child </w:t>
      </w:r>
      <w:r w:rsidR="00B33531" w:rsidRPr="00FA0A49">
        <w:rPr>
          <w:rFonts w:cs="Arial"/>
          <w:u w:val="single"/>
        </w:rPr>
        <w:t>does not meet</w:t>
      </w:r>
      <w:r w:rsidR="00B33531" w:rsidRPr="00FA0A49">
        <w:rPr>
          <w:rFonts w:cs="Arial"/>
        </w:rPr>
        <w:t xml:space="preserve"> eligibility as a child </w:t>
      </w:r>
      <w:r w:rsidR="002815A7" w:rsidRPr="00FA0A49">
        <w:rPr>
          <w:rFonts w:cs="Arial"/>
        </w:rPr>
        <w:t xml:space="preserve">with a visual impairment </w:t>
      </w:r>
      <w:r w:rsidR="0059727F" w:rsidRPr="00FA0A49">
        <w:rPr>
          <w:rFonts w:cs="Arial"/>
        </w:rPr>
        <w:t>that will adversely affect th</w:t>
      </w:r>
      <w:r w:rsidR="005E491B" w:rsidRPr="00FA0A49">
        <w:rPr>
          <w:rFonts w:cs="Arial"/>
        </w:rPr>
        <w:t>eir education, do we</w:t>
      </w:r>
      <w:r w:rsidR="0059727F" w:rsidRPr="00FA0A49">
        <w:rPr>
          <w:rFonts w:cs="Arial"/>
        </w:rPr>
        <w:t xml:space="preserve"> </w:t>
      </w:r>
      <w:r w:rsidR="0094354E" w:rsidRPr="00FA0A49">
        <w:rPr>
          <w:rFonts w:cs="Arial"/>
        </w:rPr>
        <w:t xml:space="preserve">continue to address </w:t>
      </w:r>
      <w:r w:rsidR="0059727F" w:rsidRPr="00FA0A49">
        <w:rPr>
          <w:rFonts w:cs="Arial"/>
        </w:rPr>
        <w:t>the ECC?</w:t>
      </w:r>
      <w:bookmarkEnd w:id="5"/>
    </w:p>
    <w:p w14:paraId="539E57AE" w14:textId="77777777" w:rsidR="00326D7D" w:rsidRPr="00FA0A49" w:rsidRDefault="00326D7D" w:rsidP="00776438">
      <w:pPr>
        <w:rPr>
          <w:rFonts w:cs="Arial"/>
        </w:rPr>
      </w:pPr>
    </w:p>
    <w:p w14:paraId="7C96935C" w14:textId="2A23FA15" w:rsidR="00326D7D" w:rsidRPr="00FA0A49" w:rsidRDefault="0094354E" w:rsidP="00776438">
      <w:pPr>
        <w:rPr>
          <w:rFonts w:cs="Arial"/>
        </w:rPr>
      </w:pPr>
      <w:r w:rsidRPr="00FA0A49">
        <w:rPr>
          <w:rFonts w:cs="Arial"/>
        </w:rPr>
        <w:t xml:space="preserve">All three of the evaluations conducted by VI professionals </w:t>
      </w:r>
      <w:r w:rsidR="005E491B" w:rsidRPr="00FA0A49">
        <w:rPr>
          <w:rFonts w:cs="Arial"/>
        </w:rPr>
        <w:t>will</w:t>
      </w:r>
      <w:r w:rsidRPr="00FA0A49">
        <w:rPr>
          <w:rFonts w:cs="Arial"/>
        </w:rPr>
        <w:t xml:space="preserve"> address strengths and needs in applicable areas of the expanded core curriculum (such as sensory efficiency as part of the FVE, social skills and independent living skills as part of the O&amp;M evaluation, etc.). However,</w:t>
      </w:r>
      <w:r w:rsidR="00326D7D" w:rsidRPr="00FA0A49">
        <w:rPr>
          <w:rFonts w:cs="Arial"/>
        </w:rPr>
        <w:t xml:space="preserve"> the</w:t>
      </w:r>
      <w:r w:rsidRPr="00FA0A49">
        <w:rPr>
          <w:rFonts w:cs="Arial"/>
        </w:rPr>
        <w:t xml:space="preserve"> </w:t>
      </w:r>
      <w:r w:rsidRPr="00FA0A49">
        <w:rPr>
          <w:rFonts w:cs="Arial"/>
          <w:u w:val="single"/>
        </w:rPr>
        <w:t>requirement for instruction in an expanded core curriculum</w:t>
      </w:r>
      <w:r w:rsidR="00326D7D" w:rsidRPr="00FA0A49">
        <w:rPr>
          <w:rFonts w:cs="Arial"/>
          <w:u w:val="single"/>
        </w:rPr>
        <w:t xml:space="preserve"> is to be considered only</w:t>
      </w:r>
      <w:r w:rsidR="00326D7D" w:rsidRPr="00FA0A49">
        <w:rPr>
          <w:rFonts w:cs="Arial"/>
        </w:rPr>
        <w:t xml:space="preserve"> for a student who has been determined to have a visual impairment.  </w:t>
      </w:r>
    </w:p>
    <w:p w14:paraId="4F20E11E" w14:textId="77777777" w:rsidR="00FA7DDC" w:rsidRPr="00FA0A49" w:rsidRDefault="00FA7DDC" w:rsidP="00776438">
      <w:pPr>
        <w:rPr>
          <w:rFonts w:cs="Arial"/>
        </w:rPr>
      </w:pPr>
    </w:p>
    <w:p w14:paraId="273C340E" w14:textId="32F52AB2" w:rsidR="00FA7DDC" w:rsidRPr="00FA0A49" w:rsidRDefault="00FA7DDC" w:rsidP="00776438">
      <w:pPr>
        <w:rPr>
          <w:rFonts w:cs="Arial"/>
        </w:rPr>
      </w:pPr>
      <w:r w:rsidRPr="00FA0A49">
        <w:rPr>
          <w:rFonts w:cs="Arial"/>
        </w:rPr>
        <w:t xml:space="preserve">If the ARD committee determines that the child does not meet eligibility criteria as a child with a visual impairment, </w:t>
      </w:r>
      <w:r w:rsidR="0094354E" w:rsidRPr="00FA0A49">
        <w:rPr>
          <w:rFonts w:cs="Arial"/>
        </w:rPr>
        <w:t xml:space="preserve">then the team does not need to consider an expanded core curriculum. </w:t>
      </w:r>
    </w:p>
    <w:p w14:paraId="745D2E46" w14:textId="18B26DA6" w:rsidR="0059727F" w:rsidRPr="00FA0A49" w:rsidRDefault="0059727F" w:rsidP="00776438">
      <w:pPr>
        <w:widowControl w:val="0"/>
        <w:autoSpaceDE w:val="0"/>
        <w:autoSpaceDN w:val="0"/>
        <w:adjustRightInd w:val="0"/>
        <w:rPr>
          <w:rFonts w:eastAsiaTheme="minorEastAsia" w:cs="Arial"/>
          <w:i/>
          <w:color w:val="1A1A1A"/>
          <w:sz w:val="30"/>
          <w:szCs w:val="30"/>
          <w:lang w:eastAsia="ja-JP"/>
        </w:rPr>
      </w:pPr>
    </w:p>
    <w:p w14:paraId="7F5DC6F0" w14:textId="0426E0B2" w:rsidR="00A401BC" w:rsidRPr="00FA0A49" w:rsidRDefault="004A1694" w:rsidP="00776438">
      <w:pPr>
        <w:pStyle w:val="Heading2"/>
        <w:rPr>
          <w:rFonts w:cs="Arial"/>
          <w:bCs/>
          <w:sz w:val="36"/>
          <w:szCs w:val="36"/>
        </w:rPr>
      </w:pPr>
      <w:bookmarkStart w:id="6" w:name="_Toc283562363"/>
      <w:r w:rsidRPr="00FA0A49">
        <w:rPr>
          <w:rFonts w:cs="Arial"/>
          <w:bCs/>
          <w:color w:val="1A3866"/>
          <w:sz w:val="29"/>
          <w:szCs w:val="29"/>
        </w:rPr>
        <w:t>4</w:t>
      </w:r>
      <w:r w:rsidR="0059727F" w:rsidRPr="00FA0A49">
        <w:rPr>
          <w:rFonts w:cs="Arial"/>
          <w:bCs/>
          <w:color w:val="1A3866"/>
          <w:sz w:val="29"/>
          <w:szCs w:val="29"/>
        </w:rPr>
        <w:t xml:space="preserve">. </w:t>
      </w:r>
      <w:r w:rsidR="00A401BC" w:rsidRPr="00FA0A49">
        <w:rPr>
          <w:rFonts w:cs="Arial"/>
        </w:rPr>
        <w:t xml:space="preserve">With the new laws, what should </w:t>
      </w:r>
      <w:r w:rsidR="00704998" w:rsidRPr="00FA0A49">
        <w:rPr>
          <w:rFonts w:cs="Arial"/>
        </w:rPr>
        <w:t>a</w:t>
      </w:r>
      <w:r w:rsidR="00A401BC" w:rsidRPr="00FA0A49">
        <w:rPr>
          <w:rFonts w:cs="Arial"/>
        </w:rPr>
        <w:t xml:space="preserve"> full and individual re-evaluation consist of?</w:t>
      </w:r>
      <w:bookmarkEnd w:id="6"/>
    </w:p>
    <w:p w14:paraId="4BA5EE4F" w14:textId="77777777" w:rsidR="00A401BC" w:rsidRPr="00FA0A49" w:rsidRDefault="00A401BC" w:rsidP="00776438">
      <w:pPr>
        <w:rPr>
          <w:rFonts w:cs="Arial"/>
          <w:sz w:val="20"/>
          <w:szCs w:val="20"/>
        </w:rPr>
      </w:pPr>
    </w:p>
    <w:p w14:paraId="25177349" w14:textId="5705E3CA" w:rsidR="002443B0" w:rsidRPr="00FA0A49" w:rsidRDefault="00963EBD" w:rsidP="00776438">
      <w:pPr>
        <w:ind w:left="720"/>
        <w:rPr>
          <w:rFonts w:eastAsiaTheme="minorEastAsia" w:cs="Arial"/>
          <w:iCs/>
          <w:color w:val="000000"/>
          <w:sz w:val="24"/>
        </w:rPr>
      </w:pPr>
      <w:r w:rsidRPr="00FA0A49">
        <w:rPr>
          <w:rFonts w:eastAsiaTheme="minorEastAsia" w:cs="Arial"/>
          <w:iCs/>
          <w:color w:val="000000"/>
          <w:sz w:val="24"/>
        </w:rPr>
        <w:t>A “c</w:t>
      </w:r>
      <w:r w:rsidR="00704998" w:rsidRPr="00FA0A49">
        <w:rPr>
          <w:rFonts w:eastAsiaTheme="minorEastAsia" w:cs="Arial"/>
          <w:iCs/>
          <w:color w:val="000000"/>
          <w:sz w:val="24"/>
        </w:rPr>
        <w:t xml:space="preserve">hild with a disability means a child evaluated in accordance with §§300.304 through 300.311 as having [one of the disabilities listed above] and who, </w:t>
      </w:r>
      <w:r w:rsidR="00704998" w:rsidRPr="00FA0A49">
        <w:rPr>
          <w:rFonts w:eastAsiaTheme="minorEastAsia" w:cs="Arial"/>
          <w:iCs/>
          <w:color w:val="000000"/>
          <w:sz w:val="24"/>
          <w:u w:val="single"/>
        </w:rPr>
        <w:t>by reason thereof,</w:t>
      </w:r>
      <w:r w:rsidR="00704998" w:rsidRPr="00FA0A49">
        <w:rPr>
          <w:rFonts w:eastAsiaTheme="minorEastAsia" w:cs="Arial"/>
          <w:iCs/>
          <w:color w:val="000000"/>
          <w:sz w:val="24"/>
        </w:rPr>
        <w:t xml:space="preserve"> needs special education and related services.”  </w:t>
      </w:r>
      <w:r w:rsidR="002443B0" w:rsidRPr="00FA0A49">
        <w:rPr>
          <w:rFonts w:eastAsiaTheme="minorEastAsia" w:cs="Arial"/>
          <w:iCs/>
          <w:color w:val="000000"/>
          <w:sz w:val="24"/>
        </w:rPr>
        <w:t>[IDEA Part B 300.8]</w:t>
      </w:r>
    </w:p>
    <w:p w14:paraId="31F522AE" w14:textId="77777777" w:rsidR="002443B0" w:rsidRPr="00FA0A49" w:rsidRDefault="002443B0" w:rsidP="00776438">
      <w:pPr>
        <w:rPr>
          <w:rFonts w:eastAsiaTheme="minorEastAsia" w:cs="Arial"/>
          <w:iCs/>
          <w:color w:val="000000"/>
        </w:rPr>
      </w:pPr>
    </w:p>
    <w:p w14:paraId="139DBBB6" w14:textId="0FAE6F6B" w:rsidR="00704998" w:rsidRPr="00FA0A49" w:rsidRDefault="00704998" w:rsidP="00776438">
      <w:pPr>
        <w:rPr>
          <w:rFonts w:eastAsiaTheme="minorEastAsia" w:cs="Arial"/>
          <w:sz w:val="20"/>
          <w:szCs w:val="20"/>
        </w:rPr>
      </w:pPr>
      <w:r w:rsidRPr="00FA0A49">
        <w:rPr>
          <w:rFonts w:eastAsiaTheme="minorEastAsia" w:cs="Arial"/>
          <w:iCs/>
          <w:color w:val="000000"/>
        </w:rPr>
        <w:t xml:space="preserve">Thus, a student must not only have a </w:t>
      </w:r>
      <w:r w:rsidR="001F4B7E" w:rsidRPr="00FA0A49">
        <w:rPr>
          <w:rFonts w:eastAsiaTheme="minorEastAsia" w:cs="Arial"/>
          <w:iCs/>
          <w:color w:val="000000"/>
        </w:rPr>
        <w:t>visual impairment</w:t>
      </w:r>
      <w:r w:rsidRPr="00FA0A49">
        <w:rPr>
          <w:rFonts w:eastAsiaTheme="minorEastAsia" w:cs="Arial"/>
          <w:iCs/>
          <w:color w:val="000000"/>
        </w:rPr>
        <w:t xml:space="preserve">, </w:t>
      </w:r>
      <w:r w:rsidR="001F4B7E" w:rsidRPr="00FA0A49">
        <w:rPr>
          <w:rFonts w:eastAsiaTheme="minorEastAsia" w:cs="Arial"/>
          <w:iCs/>
          <w:color w:val="000000"/>
        </w:rPr>
        <w:t>but also</w:t>
      </w:r>
      <w:r w:rsidRPr="00FA0A49">
        <w:rPr>
          <w:rFonts w:eastAsiaTheme="minorEastAsia" w:cs="Arial"/>
          <w:iCs/>
          <w:color w:val="000000"/>
        </w:rPr>
        <w:t xml:space="preserve"> as a </w:t>
      </w:r>
      <w:r w:rsidRPr="00FA0A49">
        <w:rPr>
          <w:rFonts w:eastAsiaTheme="minorEastAsia" w:cs="Arial"/>
          <w:iCs/>
          <w:color w:val="000000"/>
          <w:u w:val="single"/>
        </w:rPr>
        <w:t>result of that</w:t>
      </w:r>
      <w:r w:rsidR="000A472C" w:rsidRPr="00FA0A49">
        <w:rPr>
          <w:rFonts w:eastAsiaTheme="minorEastAsia" w:cs="Arial"/>
          <w:iCs/>
          <w:color w:val="000000"/>
          <w:u w:val="single"/>
        </w:rPr>
        <w:t xml:space="preserve"> disab</w:t>
      </w:r>
      <w:r w:rsidR="00DE4A8A" w:rsidRPr="00FA0A49">
        <w:rPr>
          <w:rFonts w:eastAsiaTheme="minorEastAsia" w:cs="Arial"/>
          <w:iCs/>
          <w:color w:val="000000"/>
          <w:u w:val="single"/>
        </w:rPr>
        <w:t>i</w:t>
      </w:r>
      <w:r w:rsidR="000A472C" w:rsidRPr="00FA0A49">
        <w:rPr>
          <w:rFonts w:eastAsiaTheme="minorEastAsia" w:cs="Arial"/>
          <w:iCs/>
          <w:color w:val="000000"/>
          <w:u w:val="single"/>
        </w:rPr>
        <w:t>lity</w:t>
      </w:r>
      <w:r w:rsidRPr="00FA0A49">
        <w:rPr>
          <w:rFonts w:eastAsiaTheme="minorEastAsia" w:cs="Arial"/>
          <w:iCs/>
          <w:color w:val="000000"/>
        </w:rPr>
        <w:t xml:space="preserve">, need specially designed instruction. </w:t>
      </w:r>
    </w:p>
    <w:p w14:paraId="77E7A7C5" w14:textId="77777777" w:rsidR="00A401BC" w:rsidRPr="00FA0A49" w:rsidRDefault="00A401BC" w:rsidP="00776438">
      <w:pPr>
        <w:rPr>
          <w:rFonts w:cs="Arial"/>
          <w:sz w:val="20"/>
          <w:szCs w:val="20"/>
        </w:rPr>
      </w:pPr>
    </w:p>
    <w:p w14:paraId="413DC6FA" w14:textId="3D548702" w:rsidR="00B67336" w:rsidRPr="00FA0A49" w:rsidRDefault="00A401BC" w:rsidP="00776438">
      <w:pPr>
        <w:rPr>
          <w:rFonts w:eastAsiaTheme="minorEastAsia" w:cs="Arial"/>
          <w:iCs/>
          <w:color w:val="000000"/>
        </w:rPr>
      </w:pPr>
      <w:r w:rsidRPr="00FA0A49">
        <w:rPr>
          <w:rFonts w:eastAsiaTheme="minorEastAsia" w:cs="Arial"/>
          <w:iCs/>
          <w:color w:val="000000"/>
        </w:rPr>
        <w:t xml:space="preserve">The </w:t>
      </w:r>
      <w:r w:rsidR="00704998" w:rsidRPr="00FA0A49">
        <w:rPr>
          <w:rFonts w:eastAsiaTheme="minorEastAsia" w:cs="Arial"/>
          <w:iCs/>
          <w:color w:val="000000"/>
        </w:rPr>
        <w:t>ARD</w:t>
      </w:r>
      <w:r w:rsidRPr="00FA0A49">
        <w:rPr>
          <w:rFonts w:eastAsiaTheme="minorEastAsia" w:cs="Arial"/>
          <w:iCs/>
          <w:color w:val="000000"/>
        </w:rPr>
        <w:t xml:space="preserve"> committee should determine what evaluations are needed to appropriately determine continued eligibility </w:t>
      </w:r>
      <w:r w:rsidR="00704998" w:rsidRPr="00FA0A49">
        <w:rPr>
          <w:rFonts w:eastAsiaTheme="minorEastAsia" w:cs="Arial"/>
          <w:iCs/>
          <w:color w:val="000000"/>
        </w:rPr>
        <w:t>as a student with a visual impairment (see Question</w:t>
      </w:r>
      <w:r w:rsidR="00DE4A8A" w:rsidRPr="00FA0A49">
        <w:rPr>
          <w:rFonts w:eastAsiaTheme="minorEastAsia" w:cs="Arial"/>
          <w:iCs/>
          <w:color w:val="000000"/>
        </w:rPr>
        <w:t>s</w:t>
      </w:r>
      <w:r w:rsidR="00704998" w:rsidRPr="00FA0A49">
        <w:rPr>
          <w:rFonts w:eastAsiaTheme="minorEastAsia" w:cs="Arial"/>
          <w:iCs/>
          <w:color w:val="000000"/>
        </w:rPr>
        <w:t xml:space="preserve"> #2</w:t>
      </w:r>
      <w:r w:rsidR="00B67336" w:rsidRPr="00FA0A49">
        <w:rPr>
          <w:rFonts w:eastAsiaTheme="minorEastAsia" w:cs="Arial"/>
          <w:iCs/>
          <w:color w:val="000000"/>
        </w:rPr>
        <w:t xml:space="preserve"> &amp; 3</w:t>
      </w:r>
      <w:r w:rsidR="00704998" w:rsidRPr="00FA0A49">
        <w:rPr>
          <w:rFonts w:eastAsiaTheme="minorEastAsia" w:cs="Arial"/>
          <w:iCs/>
          <w:color w:val="000000"/>
        </w:rPr>
        <w:t xml:space="preserve"> above) </w:t>
      </w:r>
      <w:r w:rsidRPr="00FA0A49">
        <w:rPr>
          <w:rFonts w:eastAsiaTheme="minorEastAsia" w:cs="Arial"/>
          <w:iCs/>
          <w:color w:val="000000"/>
        </w:rPr>
        <w:t xml:space="preserve">and </w:t>
      </w:r>
      <w:r w:rsidR="004B7E2C" w:rsidRPr="00FA0A49">
        <w:rPr>
          <w:rFonts w:eastAsiaTheme="minorEastAsia" w:cs="Arial"/>
          <w:iCs/>
          <w:color w:val="000000"/>
        </w:rPr>
        <w:t xml:space="preserve">then </w:t>
      </w:r>
      <w:r w:rsidRPr="00FA0A49">
        <w:rPr>
          <w:rFonts w:eastAsiaTheme="minorEastAsia" w:cs="Arial"/>
          <w:iCs/>
          <w:color w:val="000000"/>
        </w:rPr>
        <w:t>the student’s PLAAFP</w:t>
      </w:r>
      <w:r w:rsidR="00B67336" w:rsidRPr="00FA0A49">
        <w:rPr>
          <w:rFonts w:eastAsiaTheme="minorEastAsia" w:cs="Arial"/>
          <w:iCs/>
          <w:color w:val="000000"/>
        </w:rPr>
        <w:t>.</w:t>
      </w:r>
    </w:p>
    <w:p w14:paraId="0509B367" w14:textId="77777777" w:rsidR="00B67336" w:rsidRPr="00FA0A49" w:rsidRDefault="00B67336" w:rsidP="00776438">
      <w:pPr>
        <w:rPr>
          <w:rFonts w:eastAsiaTheme="minorEastAsia" w:cs="Arial"/>
          <w:iCs/>
          <w:color w:val="000000"/>
        </w:rPr>
      </w:pPr>
    </w:p>
    <w:p w14:paraId="72FA7306" w14:textId="77777777" w:rsidR="00776438" w:rsidRDefault="00704998" w:rsidP="00776438">
      <w:pPr>
        <w:rPr>
          <w:rFonts w:eastAsiaTheme="minorEastAsia" w:cs="Arial"/>
          <w:iCs/>
          <w:color w:val="000000"/>
        </w:rPr>
      </w:pPr>
      <w:r w:rsidRPr="00FA0A49">
        <w:rPr>
          <w:rFonts w:eastAsiaTheme="minorEastAsia" w:cs="Arial"/>
          <w:iCs/>
          <w:color w:val="000000"/>
          <w:u w:val="single"/>
        </w:rPr>
        <w:t>If a student continues to meet the criteria as a student with visual impairment</w:t>
      </w:r>
      <w:r w:rsidRPr="00FA0A49">
        <w:rPr>
          <w:rFonts w:eastAsiaTheme="minorEastAsia" w:cs="Arial"/>
          <w:iCs/>
          <w:color w:val="000000"/>
        </w:rPr>
        <w:t xml:space="preserve">, </w:t>
      </w:r>
      <w:r w:rsidR="00B52ECA" w:rsidRPr="00FA0A49">
        <w:rPr>
          <w:rFonts w:eastAsiaTheme="minorEastAsia" w:cs="Arial"/>
          <w:iCs/>
          <w:color w:val="000000"/>
        </w:rPr>
        <w:t xml:space="preserve">then </w:t>
      </w:r>
      <w:r w:rsidRPr="00FA0A49">
        <w:rPr>
          <w:rFonts w:eastAsiaTheme="minorEastAsia" w:cs="Arial"/>
          <w:iCs/>
          <w:color w:val="000000"/>
        </w:rPr>
        <w:t>t</w:t>
      </w:r>
      <w:r w:rsidR="00A401BC" w:rsidRPr="00FA0A49">
        <w:rPr>
          <w:rFonts w:eastAsiaTheme="minorEastAsia" w:cs="Arial"/>
          <w:iCs/>
          <w:color w:val="000000"/>
        </w:rPr>
        <w:t xml:space="preserve">he district should have a systematic process to ensure that all areas listed </w:t>
      </w:r>
      <w:r w:rsidRPr="00FA0A49">
        <w:rPr>
          <w:rFonts w:eastAsiaTheme="minorEastAsia" w:cs="Arial"/>
          <w:iCs/>
          <w:color w:val="000000"/>
        </w:rPr>
        <w:t xml:space="preserve">in TEC </w:t>
      </w:r>
      <w:r w:rsidR="00673FE6" w:rsidRPr="00FA0A49">
        <w:rPr>
          <w:rFonts w:cs="Arial"/>
        </w:rPr>
        <w:t>§</w:t>
      </w:r>
      <w:r w:rsidR="00673FE6" w:rsidRPr="00FA0A49">
        <w:rPr>
          <w:rFonts w:eastAsiaTheme="minorEastAsia" w:cs="Arial"/>
          <w:iCs/>
          <w:color w:val="000000"/>
        </w:rPr>
        <w:t>3</w:t>
      </w:r>
      <w:r w:rsidRPr="00FA0A49">
        <w:rPr>
          <w:rFonts w:eastAsiaTheme="minorEastAsia" w:cs="Arial"/>
          <w:iCs/>
          <w:color w:val="000000"/>
        </w:rPr>
        <w:t>0.002</w:t>
      </w:r>
      <w:r w:rsidR="00A401BC" w:rsidRPr="00FA0A49">
        <w:rPr>
          <w:rFonts w:eastAsiaTheme="minorEastAsia" w:cs="Arial"/>
          <w:iCs/>
          <w:color w:val="000000"/>
        </w:rPr>
        <w:t xml:space="preserve"> have been considered</w:t>
      </w:r>
      <w:r w:rsidRPr="00FA0A49">
        <w:rPr>
          <w:rFonts w:eastAsiaTheme="minorEastAsia" w:cs="Arial"/>
          <w:iCs/>
          <w:color w:val="000000"/>
        </w:rPr>
        <w:t>, including the areas of the</w:t>
      </w:r>
      <w:r w:rsidR="00092098" w:rsidRPr="00FA0A49">
        <w:rPr>
          <w:rFonts w:eastAsiaTheme="minorEastAsia" w:cs="Arial"/>
          <w:iCs/>
          <w:color w:val="000000"/>
        </w:rPr>
        <w:t xml:space="preserve"> ECC</w:t>
      </w:r>
      <w:r w:rsidRPr="00FA0A49">
        <w:rPr>
          <w:rFonts w:eastAsiaTheme="minorEastAsia" w:cs="Arial"/>
          <w:iCs/>
          <w:color w:val="000000"/>
        </w:rPr>
        <w:t xml:space="preserve">. </w:t>
      </w:r>
      <w:r w:rsidR="00A401BC" w:rsidRPr="00FA0A49">
        <w:rPr>
          <w:rFonts w:eastAsiaTheme="minorEastAsia" w:cs="Arial"/>
          <w:iCs/>
          <w:color w:val="000000"/>
        </w:rPr>
        <w:t xml:space="preserve"> A COMS needs to be a member of the committee that determines what evaluations are needed. </w:t>
      </w:r>
      <w:r w:rsidR="009B494E" w:rsidRPr="00FA0A49">
        <w:rPr>
          <w:rFonts w:eastAsiaTheme="minorEastAsia" w:cs="Arial"/>
          <w:iCs/>
          <w:color w:val="000000"/>
        </w:rPr>
        <w:t xml:space="preserve"> </w:t>
      </w:r>
    </w:p>
    <w:p w14:paraId="762E4481" w14:textId="77777777" w:rsidR="00776438" w:rsidRDefault="00776438" w:rsidP="00776438">
      <w:pPr>
        <w:rPr>
          <w:rFonts w:eastAsiaTheme="minorEastAsia" w:cs="Arial"/>
          <w:iCs/>
          <w:color w:val="000000"/>
        </w:rPr>
      </w:pPr>
    </w:p>
    <w:p w14:paraId="3B82557E" w14:textId="68071055" w:rsidR="009B494E" w:rsidRPr="00776438" w:rsidRDefault="00776438" w:rsidP="00776438">
      <w:pPr>
        <w:pStyle w:val="Heading2"/>
        <w:rPr>
          <w:iCs/>
          <w:color w:val="000000"/>
          <w:szCs w:val="24"/>
        </w:rPr>
      </w:pPr>
      <w:bookmarkStart w:id="7" w:name="_Toc283562364"/>
      <w:r>
        <w:t xml:space="preserve">5. </w:t>
      </w:r>
      <w:r w:rsidR="009B494E" w:rsidRPr="00FA0A49">
        <w:t>How do you document need for instruction in areas of the ECC?</w:t>
      </w:r>
      <w:bookmarkEnd w:id="7"/>
      <w:r w:rsidR="009B494E" w:rsidRPr="00FA0A49">
        <w:t xml:space="preserve">  </w:t>
      </w:r>
    </w:p>
    <w:p w14:paraId="121693ED" w14:textId="77777777" w:rsidR="009B494E" w:rsidRPr="00FA0A49" w:rsidRDefault="009B494E" w:rsidP="00776438">
      <w:pPr>
        <w:rPr>
          <w:rFonts w:cs="Arial"/>
          <w:sz w:val="20"/>
          <w:szCs w:val="20"/>
        </w:rPr>
      </w:pPr>
    </w:p>
    <w:p w14:paraId="29A2D399" w14:textId="6C1CC2A6" w:rsidR="008A0C45" w:rsidRPr="00FA0A49" w:rsidRDefault="009B494E" w:rsidP="00776438">
      <w:pPr>
        <w:rPr>
          <w:rFonts w:eastAsiaTheme="minorEastAsia" w:cs="Arial"/>
          <w:iCs/>
          <w:color w:val="000000"/>
        </w:rPr>
      </w:pPr>
      <w:r w:rsidRPr="00FA0A49">
        <w:rPr>
          <w:rFonts w:eastAsiaTheme="minorEastAsia" w:cs="Arial"/>
          <w:iCs/>
          <w:color w:val="000000"/>
        </w:rPr>
        <w:t>The district does need to develop a way to annually prioritize needs and strengths</w:t>
      </w:r>
      <w:r w:rsidR="007E4382" w:rsidRPr="00FA0A49">
        <w:rPr>
          <w:rFonts w:eastAsiaTheme="minorEastAsia" w:cs="Arial"/>
          <w:iCs/>
          <w:color w:val="000000"/>
        </w:rPr>
        <w:t xml:space="preserve"> (the PLAA</w:t>
      </w:r>
      <w:r w:rsidRPr="00FA0A49">
        <w:rPr>
          <w:rFonts w:eastAsiaTheme="minorEastAsia" w:cs="Arial"/>
          <w:iCs/>
          <w:color w:val="000000"/>
        </w:rPr>
        <w:t>F</w:t>
      </w:r>
      <w:r w:rsidR="007E4382" w:rsidRPr="00FA0A49">
        <w:rPr>
          <w:rFonts w:eastAsiaTheme="minorEastAsia" w:cs="Arial"/>
          <w:iCs/>
          <w:color w:val="000000"/>
        </w:rPr>
        <w:t>P</w:t>
      </w:r>
      <w:r w:rsidRPr="00FA0A49">
        <w:rPr>
          <w:rFonts w:eastAsiaTheme="minorEastAsia" w:cs="Arial"/>
          <w:iCs/>
          <w:color w:val="000000"/>
        </w:rPr>
        <w:t xml:space="preserve">) for the IEP, and ongoing progress monitoring of a student with visual impairment in areas in the ECC.  </w:t>
      </w:r>
    </w:p>
    <w:p w14:paraId="177C16FB" w14:textId="77777777" w:rsidR="008A0C45" w:rsidRPr="00FA0A49" w:rsidRDefault="008A0C45" w:rsidP="00776438">
      <w:pPr>
        <w:rPr>
          <w:rFonts w:eastAsiaTheme="minorEastAsia" w:cs="Arial"/>
          <w:iCs/>
          <w:color w:val="000000"/>
        </w:rPr>
      </w:pPr>
    </w:p>
    <w:p w14:paraId="170BBF13" w14:textId="72521580" w:rsidR="009B494E" w:rsidRPr="00FA0A49" w:rsidRDefault="008A0C45" w:rsidP="00776438">
      <w:pPr>
        <w:rPr>
          <w:rFonts w:eastAsiaTheme="minorEastAsia" w:cs="Arial"/>
          <w:sz w:val="20"/>
          <w:szCs w:val="20"/>
        </w:rPr>
      </w:pPr>
      <w:r w:rsidRPr="00FA0A49">
        <w:rPr>
          <w:rFonts w:eastAsiaTheme="minorEastAsia" w:cs="Arial"/>
          <w:color w:val="000000"/>
        </w:rPr>
        <w:t xml:space="preserve">The Education Code does not mandate any special record-keeping system.  </w:t>
      </w:r>
      <w:r w:rsidR="009B494E" w:rsidRPr="00FA0A49">
        <w:rPr>
          <w:rFonts w:eastAsiaTheme="minorEastAsia" w:cs="Arial"/>
          <w:iCs/>
          <w:color w:val="000000"/>
        </w:rPr>
        <w:t xml:space="preserve">Progress in the ECC can be documented on the VI Supplement. </w:t>
      </w:r>
      <w:r w:rsidRPr="00FA0A49">
        <w:rPr>
          <w:rFonts w:eastAsiaTheme="minorEastAsia" w:cs="Arial"/>
          <w:sz w:val="20"/>
          <w:szCs w:val="20"/>
        </w:rPr>
        <w:t xml:space="preserve"> </w:t>
      </w:r>
      <w:r w:rsidR="009B494E" w:rsidRPr="00FA0A49">
        <w:rPr>
          <w:rFonts w:eastAsiaTheme="minorEastAsia" w:cs="Arial"/>
          <w:color w:val="000000"/>
        </w:rPr>
        <w:t>Progress monitoring and teacher checklists that help shape IEP programming decisions should be available to the team as they reconvene each year.  Some districts will put this in the student's district folder while others will have another designated format and procedure</w:t>
      </w:r>
      <w:r w:rsidRPr="00FA0A49">
        <w:rPr>
          <w:rFonts w:eastAsiaTheme="minorEastAsia" w:cs="Arial"/>
          <w:color w:val="000000"/>
        </w:rPr>
        <w:t xml:space="preserve"> for storing this information. </w:t>
      </w:r>
    </w:p>
    <w:p w14:paraId="030B4291" w14:textId="77777777" w:rsidR="00A401BC" w:rsidRPr="00FA0A49" w:rsidRDefault="00A401BC" w:rsidP="00776438">
      <w:pPr>
        <w:rPr>
          <w:rFonts w:cs="Arial"/>
          <w:sz w:val="20"/>
          <w:szCs w:val="20"/>
        </w:rPr>
      </w:pPr>
    </w:p>
    <w:p w14:paraId="62056F31" w14:textId="3D93CC68" w:rsidR="00A401BC" w:rsidRPr="00776438" w:rsidRDefault="004A1694" w:rsidP="00776438">
      <w:pPr>
        <w:pStyle w:val="Heading2"/>
        <w:rPr>
          <w:rFonts w:eastAsiaTheme="minorEastAsia"/>
          <w:i/>
        </w:rPr>
      </w:pPr>
      <w:bookmarkStart w:id="8" w:name="_Toc283562365"/>
      <w:r w:rsidRPr="00776438">
        <w:t>6</w:t>
      </w:r>
      <w:r w:rsidR="00A401BC" w:rsidRPr="00776438">
        <w:t xml:space="preserve">. </w:t>
      </w:r>
      <w:r w:rsidR="00802C68" w:rsidRPr="00776438">
        <w:t xml:space="preserve"> </w:t>
      </w:r>
      <w:r w:rsidR="00A401BC" w:rsidRPr="00776438">
        <w:t xml:space="preserve">Do we need consent to </w:t>
      </w:r>
      <w:r w:rsidR="009B494E" w:rsidRPr="00776438">
        <w:t>identify strengths and needs</w:t>
      </w:r>
      <w:r w:rsidR="00A401BC" w:rsidRPr="00776438">
        <w:t xml:space="preserve"> in areas of the ECC?</w:t>
      </w:r>
      <w:bookmarkEnd w:id="8"/>
      <w:r w:rsidR="00A401BC" w:rsidRPr="00FA0A49">
        <w:rPr>
          <w:rFonts w:eastAsiaTheme="minorEastAsia"/>
        </w:rPr>
        <w:t xml:space="preserve"> </w:t>
      </w:r>
    </w:p>
    <w:p w14:paraId="0587A5B0" w14:textId="77777777" w:rsidR="00A401BC" w:rsidRPr="00FA0A49" w:rsidRDefault="00A401BC" w:rsidP="00776438">
      <w:pPr>
        <w:rPr>
          <w:rFonts w:cs="Arial"/>
          <w:sz w:val="20"/>
          <w:szCs w:val="20"/>
        </w:rPr>
      </w:pPr>
    </w:p>
    <w:p w14:paraId="4633FC9F" w14:textId="7A93E1F9" w:rsidR="00CC7DCF" w:rsidRPr="00FA0A49" w:rsidRDefault="00CC7DCF" w:rsidP="00776438">
      <w:pPr>
        <w:rPr>
          <w:rFonts w:eastAsiaTheme="minorEastAsia" w:cs="Arial"/>
          <w:color w:val="000000"/>
        </w:rPr>
      </w:pPr>
      <w:r w:rsidRPr="00FA0A49">
        <w:rPr>
          <w:rFonts w:eastAsiaTheme="minorEastAsia" w:cs="Arial"/>
          <w:color w:val="000000"/>
        </w:rPr>
        <w:t xml:space="preserve">You do need consent to do </w:t>
      </w:r>
      <w:r w:rsidRPr="00FA0A49">
        <w:rPr>
          <w:rFonts w:eastAsiaTheme="minorEastAsia" w:cs="Arial"/>
          <w:color w:val="000000"/>
          <w:u w:val="single"/>
        </w:rPr>
        <w:t>evaluations</w:t>
      </w:r>
      <w:r w:rsidR="009B494E" w:rsidRPr="00FA0A49">
        <w:rPr>
          <w:rFonts w:eastAsiaTheme="minorEastAsia" w:cs="Arial"/>
          <w:color w:val="000000"/>
          <w:u w:val="single"/>
        </w:rPr>
        <w:t xml:space="preserve"> required</w:t>
      </w:r>
      <w:r w:rsidRPr="00FA0A49">
        <w:rPr>
          <w:rFonts w:eastAsiaTheme="minorEastAsia" w:cs="Arial"/>
          <w:color w:val="000000"/>
          <w:u w:val="single"/>
        </w:rPr>
        <w:t xml:space="preserve"> for eligibility and/or reevaluations</w:t>
      </w:r>
      <w:r w:rsidRPr="00FA0A49">
        <w:rPr>
          <w:rFonts w:eastAsiaTheme="minorEastAsia" w:cs="Arial"/>
          <w:color w:val="000000"/>
        </w:rPr>
        <w:t>.</w:t>
      </w:r>
      <w:r w:rsidR="00B52ECA" w:rsidRPr="00FA0A49">
        <w:rPr>
          <w:rFonts w:eastAsiaTheme="minorEastAsia" w:cs="Arial"/>
          <w:color w:val="000000"/>
        </w:rPr>
        <w:t xml:space="preserve">  Those are the 4 legally required </w:t>
      </w:r>
      <w:r w:rsidR="00326D7D" w:rsidRPr="00FA0A49">
        <w:rPr>
          <w:rFonts w:eastAsiaTheme="minorEastAsia" w:cs="Arial"/>
          <w:color w:val="000000"/>
        </w:rPr>
        <w:t xml:space="preserve">evaluations for eligibility as a student with visual impairment. </w:t>
      </w:r>
    </w:p>
    <w:p w14:paraId="6C3E2369" w14:textId="77777777" w:rsidR="00CC7DCF" w:rsidRPr="00FA0A49" w:rsidRDefault="00CC7DCF" w:rsidP="00776438">
      <w:pPr>
        <w:rPr>
          <w:rFonts w:eastAsiaTheme="minorEastAsia" w:cs="Arial"/>
          <w:color w:val="000000"/>
        </w:rPr>
      </w:pPr>
    </w:p>
    <w:p w14:paraId="124D55A4" w14:textId="645857E4" w:rsidR="00CC7DCF" w:rsidRPr="00FA0A49" w:rsidRDefault="00CC7DCF" w:rsidP="00776438">
      <w:pPr>
        <w:rPr>
          <w:rFonts w:eastAsiaTheme="minorEastAsia" w:cs="Arial"/>
          <w:color w:val="000000"/>
        </w:rPr>
      </w:pPr>
      <w:r w:rsidRPr="00FA0A49">
        <w:rPr>
          <w:rFonts w:eastAsiaTheme="minorEastAsia" w:cs="Arial"/>
          <w:color w:val="000000"/>
        </w:rPr>
        <w:t xml:space="preserve">However, </w:t>
      </w:r>
      <w:r w:rsidR="00B52ECA" w:rsidRPr="00FA0A49">
        <w:rPr>
          <w:rFonts w:eastAsiaTheme="minorEastAsia" w:cs="Arial"/>
          <w:color w:val="000000"/>
        </w:rPr>
        <w:t xml:space="preserve">ongoing </w:t>
      </w:r>
      <w:r w:rsidRPr="00FA0A49">
        <w:rPr>
          <w:rFonts w:eastAsiaTheme="minorEastAsia" w:cs="Arial"/>
          <w:color w:val="000000"/>
        </w:rPr>
        <w:t>progress monitoring and using checklists to develop instructional strategies</w:t>
      </w:r>
      <w:r w:rsidR="009B494E" w:rsidRPr="00FA0A49">
        <w:rPr>
          <w:rFonts w:eastAsiaTheme="minorEastAsia" w:cs="Arial"/>
          <w:color w:val="000000"/>
        </w:rPr>
        <w:t xml:space="preserve"> in an expanded core curriculum</w:t>
      </w:r>
      <w:r w:rsidRPr="00FA0A49">
        <w:rPr>
          <w:rFonts w:eastAsiaTheme="minorEastAsia" w:cs="Arial"/>
          <w:color w:val="000000"/>
        </w:rPr>
        <w:t xml:space="preserve"> does not require consent. </w:t>
      </w:r>
      <w:r w:rsidR="00B52ECA" w:rsidRPr="00FA0A49">
        <w:rPr>
          <w:rFonts w:eastAsiaTheme="minorEastAsia" w:cs="Arial"/>
          <w:color w:val="000000"/>
        </w:rPr>
        <w:t xml:space="preserve"> </w:t>
      </w:r>
      <w:r w:rsidR="009B494E" w:rsidRPr="00FA0A49">
        <w:rPr>
          <w:rFonts w:eastAsiaTheme="minorEastAsia" w:cs="Arial"/>
          <w:color w:val="000000"/>
        </w:rPr>
        <w:t xml:space="preserve"> </w:t>
      </w:r>
    </w:p>
    <w:p w14:paraId="617154B2" w14:textId="77777777" w:rsidR="00CC7DCF" w:rsidRPr="00FA0A49" w:rsidRDefault="00CC7DCF" w:rsidP="00776438">
      <w:pPr>
        <w:rPr>
          <w:rFonts w:eastAsiaTheme="minorEastAsia" w:cs="Arial"/>
          <w:color w:val="000000"/>
        </w:rPr>
      </w:pPr>
    </w:p>
    <w:p w14:paraId="3FEC1738" w14:textId="020EF2C3" w:rsidR="00A401BC" w:rsidRPr="00FA0A49" w:rsidRDefault="00C929DE" w:rsidP="00776438">
      <w:pPr>
        <w:ind w:left="720"/>
        <w:rPr>
          <w:rFonts w:eastAsiaTheme="minorEastAsia" w:cs="Arial"/>
          <w:sz w:val="24"/>
        </w:rPr>
      </w:pPr>
      <w:r w:rsidRPr="00C929DE">
        <w:rPr>
          <w:rFonts w:eastAsiaTheme="minorEastAsia" w:cs="Arial"/>
          <w:color w:val="000000"/>
          <w:sz w:val="24"/>
        </w:rPr>
        <w:t>IDEA</w:t>
      </w:r>
      <w:r w:rsidR="00CC7DCF" w:rsidRPr="00FA0A49">
        <w:rPr>
          <w:rFonts w:eastAsiaTheme="minorEastAsia" w:cs="Arial"/>
          <w:color w:val="000000"/>
          <w:sz w:val="24"/>
        </w:rPr>
        <w:t xml:space="preserve"> revisions 2004 specifically clarified this: </w:t>
      </w:r>
      <w:r w:rsidR="00A401BC" w:rsidRPr="00FA0A49">
        <w:rPr>
          <w:rFonts w:eastAsiaTheme="minorEastAsia" w:cs="Arial"/>
          <w:color w:val="000000"/>
          <w:sz w:val="24"/>
        </w:rPr>
        <w:t>The screening of a student by a teacher or specialist to determine appropriate instructional strategies for curriculum implementation shall not be considered to be an evaluation for eligibility for special education and related services.</w:t>
      </w:r>
    </w:p>
    <w:p w14:paraId="5F43A7B8" w14:textId="2EA10AEA" w:rsidR="00A401BC" w:rsidRPr="00FA0A49" w:rsidRDefault="00A401BC" w:rsidP="00776438">
      <w:pPr>
        <w:ind w:left="720"/>
        <w:rPr>
          <w:rFonts w:eastAsiaTheme="minorEastAsia" w:cs="Arial"/>
          <w:sz w:val="24"/>
        </w:rPr>
      </w:pPr>
      <w:r w:rsidRPr="00FA0A49">
        <w:rPr>
          <w:rFonts w:eastAsiaTheme="minorEastAsia" w:cs="Arial"/>
          <w:color w:val="000000"/>
          <w:sz w:val="24"/>
        </w:rPr>
        <w:t xml:space="preserve">[34 CFR </w:t>
      </w:r>
      <w:r w:rsidR="007E4382" w:rsidRPr="00FA0A49">
        <w:rPr>
          <w:rFonts w:cs="Arial"/>
        </w:rPr>
        <w:t>§</w:t>
      </w:r>
      <w:r w:rsidRPr="00FA0A49">
        <w:rPr>
          <w:rFonts w:eastAsiaTheme="minorEastAsia" w:cs="Arial"/>
          <w:color w:val="000000"/>
          <w:sz w:val="24"/>
        </w:rPr>
        <w:t>300.302] [20 U.S.C. 1414(a</w:t>
      </w:r>
      <w:r w:rsidR="005D6440" w:rsidRPr="00FA0A49">
        <w:rPr>
          <w:rFonts w:eastAsiaTheme="minorEastAsia" w:cs="Arial"/>
          <w:color w:val="000000"/>
          <w:sz w:val="24"/>
        </w:rPr>
        <w:t>) (</w:t>
      </w:r>
      <w:r w:rsidRPr="00FA0A49">
        <w:rPr>
          <w:rFonts w:eastAsiaTheme="minorEastAsia" w:cs="Arial"/>
          <w:color w:val="000000"/>
          <w:sz w:val="24"/>
        </w:rPr>
        <w:t>1</w:t>
      </w:r>
      <w:r w:rsidR="005D6440" w:rsidRPr="00FA0A49">
        <w:rPr>
          <w:rFonts w:eastAsiaTheme="minorEastAsia" w:cs="Arial"/>
          <w:color w:val="000000"/>
          <w:sz w:val="24"/>
        </w:rPr>
        <w:t>) (</w:t>
      </w:r>
      <w:r w:rsidRPr="00FA0A49">
        <w:rPr>
          <w:rFonts w:eastAsiaTheme="minorEastAsia" w:cs="Arial"/>
          <w:color w:val="000000"/>
          <w:sz w:val="24"/>
        </w:rPr>
        <w:t>E)]</w:t>
      </w:r>
    </w:p>
    <w:p w14:paraId="1A3BFA25" w14:textId="77777777" w:rsidR="00BA123B" w:rsidRPr="00FA0A49" w:rsidRDefault="00BA123B" w:rsidP="00776438">
      <w:pPr>
        <w:rPr>
          <w:rFonts w:eastAsiaTheme="minorEastAsia" w:cs="Arial"/>
          <w:sz w:val="20"/>
          <w:szCs w:val="20"/>
        </w:rPr>
      </w:pPr>
    </w:p>
    <w:p w14:paraId="77BDB8DA" w14:textId="13E56FDE" w:rsidR="00A401BC" w:rsidRPr="00FA0A49" w:rsidRDefault="004A1694" w:rsidP="00776438">
      <w:pPr>
        <w:pStyle w:val="Heading2"/>
        <w:rPr>
          <w:rFonts w:cs="Arial"/>
        </w:rPr>
      </w:pPr>
      <w:bookmarkStart w:id="9" w:name="_Toc283562366"/>
      <w:r w:rsidRPr="00FA0A49">
        <w:rPr>
          <w:rFonts w:cs="Arial"/>
          <w:bCs/>
          <w:color w:val="1A3866"/>
          <w:sz w:val="29"/>
          <w:szCs w:val="29"/>
        </w:rPr>
        <w:t>7</w:t>
      </w:r>
      <w:r w:rsidR="00A401BC" w:rsidRPr="00FA0A49">
        <w:rPr>
          <w:rFonts w:cs="Arial"/>
        </w:rPr>
        <w:t xml:space="preserve">. </w:t>
      </w:r>
      <w:r w:rsidR="00802C68" w:rsidRPr="00FA0A49">
        <w:rPr>
          <w:rFonts w:cs="Arial"/>
        </w:rPr>
        <w:t xml:space="preserve"> </w:t>
      </w:r>
      <w:r w:rsidR="00A401BC" w:rsidRPr="00FA0A49">
        <w:rPr>
          <w:rFonts w:cs="Arial"/>
        </w:rPr>
        <w:t xml:space="preserve">We have never tracked </w:t>
      </w:r>
      <w:r w:rsidR="00E23517" w:rsidRPr="00FA0A49">
        <w:rPr>
          <w:rFonts w:cs="Arial"/>
        </w:rPr>
        <w:t xml:space="preserve">the need for and </w:t>
      </w:r>
      <w:r w:rsidR="003B3E14" w:rsidRPr="00FA0A49">
        <w:rPr>
          <w:rFonts w:cs="Arial"/>
        </w:rPr>
        <w:t>instruction</w:t>
      </w:r>
      <w:r w:rsidR="00A401BC" w:rsidRPr="00FA0A49">
        <w:rPr>
          <w:rFonts w:cs="Arial"/>
        </w:rPr>
        <w:t xml:space="preserve"> in the ECC.  It feels overwhelming.  How do we start?</w:t>
      </w:r>
      <w:bookmarkEnd w:id="9"/>
    </w:p>
    <w:p w14:paraId="44697CA7" w14:textId="77777777" w:rsidR="00A401BC" w:rsidRPr="00FA0A49" w:rsidRDefault="00A401BC" w:rsidP="00776438">
      <w:pPr>
        <w:pStyle w:val="Heading2"/>
        <w:rPr>
          <w:rFonts w:cs="Arial"/>
          <w:sz w:val="20"/>
          <w:szCs w:val="20"/>
        </w:rPr>
      </w:pPr>
    </w:p>
    <w:p w14:paraId="1B736B48" w14:textId="64893CFE" w:rsidR="004A1694" w:rsidRPr="00FA0A49" w:rsidRDefault="00A401BC" w:rsidP="00776438">
      <w:pPr>
        <w:ind w:hanging="270"/>
        <w:rPr>
          <w:rFonts w:eastAsiaTheme="minorEastAsia" w:cs="Arial"/>
          <w:b/>
          <w:bCs/>
          <w:color w:val="000000"/>
        </w:rPr>
      </w:pPr>
      <w:r w:rsidRPr="00FA0A49">
        <w:rPr>
          <w:rFonts w:eastAsiaTheme="minorEastAsia" w:cs="Arial"/>
          <w:iCs/>
          <w:color w:val="000000"/>
        </w:rPr>
        <w:tab/>
      </w:r>
      <w:r w:rsidR="00ED6C95" w:rsidRPr="00FA0A49">
        <w:rPr>
          <w:rFonts w:eastAsiaTheme="minorEastAsia" w:cs="Arial"/>
          <w:iCs/>
          <w:color w:val="000000"/>
        </w:rPr>
        <w:t>T</w:t>
      </w:r>
      <w:r w:rsidR="00562353" w:rsidRPr="00FA0A49">
        <w:rPr>
          <w:rFonts w:eastAsiaTheme="minorEastAsia" w:cs="Arial"/>
          <w:iCs/>
          <w:color w:val="000000"/>
        </w:rPr>
        <w:t xml:space="preserve">he ECC is now </w:t>
      </w:r>
      <w:r w:rsidR="00ED6C95" w:rsidRPr="00FA0A49">
        <w:rPr>
          <w:rFonts w:eastAsiaTheme="minorEastAsia" w:cs="Arial"/>
          <w:iCs/>
          <w:color w:val="000000"/>
        </w:rPr>
        <w:t xml:space="preserve">more </w:t>
      </w:r>
      <w:r w:rsidR="00562353" w:rsidRPr="00FA0A49">
        <w:rPr>
          <w:rFonts w:eastAsiaTheme="minorEastAsia" w:cs="Arial"/>
          <w:iCs/>
          <w:color w:val="000000"/>
        </w:rPr>
        <w:t xml:space="preserve">clearly defined in law. </w:t>
      </w:r>
      <w:r w:rsidRPr="00FA0A49">
        <w:rPr>
          <w:rFonts w:eastAsiaTheme="minorEastAsia" w:cs="Arial"/>
          <w:iCs/>
          <w:color w:val="000000"/>
        </w:rPr>
        <w:t>The most important caveat is to get star</w:t>
      </w:r>
      <w:r w:rsidR="00ED6C95" w:rsidRPr="00FA0A49">
        <w:rPr>
          <w:rFonts w:eastAsiaTheme="minorEastAsia" w:cs="Arial"/>
          <w:iCs/>
          <w:color w:val="000000"/>
        </w:rPr>
        <w:t xml:space="preserve">ted and make sure to get parent, team and </w:t>
      </w:r>
      <w:r w:rsidRPr="00FA0A49">
        <w:rPr>
          <w:rFonts w:eastAsiaTheme="minorEastAsia" w:cs="Arial"/>
          <w:iCs/>
          <w:color w:val="000000"/>
        </w:rPr>
        <w:t>student input!</w:t>
      </w:r>
      <w:r w:rsidRPr="00FA0A49">
        <w:rPr>
          <w:rFonts w:eastAsiaTheme="minorEastAsia" w:cs="Arial"/>
          <w:b/>
          <w:bCs/>
          <w:color w:val="000000"/>
        </w:rPr>
        <w:t xml:space="preserve"> </w:t>
      </w:r>
    </w:p>
    <w:p w14:paraId="1669579E" w14:textId="77777777" w:rsidR="00776438" w:rsidRDefault="00A401BC" w:rsidP="00776438">
      <w:pPr>
        <w:pStyle w:val="Heading2"/>
        <w:rPr>
          <w:rFonts w:cs="Arial"/>
        </w:rPr>
      </w:pPr>
      <w:r w:rsidRPr="00FA0A49">
        <w:rPr>
          <w:rFonts w:eastAsiaTheme="minorEastAsia" w:cs="Arial"/>
          <w:bCs/>
          <w:color w:val="000000"/>
        </w:rPr>
        <w:br/>
      </w:r>
    </w:p>
    <w:p w14:paraId="284FE71D" w14:textId="77777777" w:rsidR="00776438" w:rsidRDefault="00776438">
      <w:pPr>
        <w:rPr>
          <w:rFonts w:eastAsiaTheme="majorEastAsia" w:cs="Arial"/>
          <w:b/>
          <w:color w:val="17365D" w:themeColor="text2" w:themeShade="BF"/>
          <w:szCs w:val="26"/>
        </w:rPr>
      </w:pPr>
      <w:r>
        <w:rPr>
          <w:rFonts w:cs="Arial"/>
        </w:rPr>
        <w:br w:type="page"/>
      </w:r>
    </w:p>
    <w:p w14:paraId="5EBB6F24" w14:textId="625314C0" w:rsidR="00044B55" w:rsidRPr="00FA0A49" w:rsidRDefault="00044B55" w:rsidP="00776438">
      <w:pPr>
        <w:pStyle w:val="Heading2"/>
        <w:rPr>
          <w:rFonts w:cs="Arial"/>
        </w:rPr>
      </w:pPr>
      <w:bookmarkStart w:id="10" w:name="_Toc283562367"/>
      <w:r w:rsidRPr="00FA0A49">
        <w:rPr>
          <w:rFonts w:cs="Arial"/>
        </w:rPr>
        <w:t xml:space="preserve">8. </w:t>
      </w:r>
      <w:r w:rsidR="00802C68" w:rsidRPr="00FA0A49">
        <w:rPr>
          <w:rFonts w:cs="Arial"/>
        </w:rPr>
        <w:t xml:space="preserve"> </w:t>
      </w:r>
      <w:r w:rsidRPr="00FA0A49">
        <w:rPr>
          <w:rFonts w:cs="Arial"/>
        </w:rPr>
        <w:t xml:space="preserve">Must or may the TVI and COMS do the </w:t>
      </w:r>
      <w:r w:rsidR="00656645" w:rsidRPr="00FA0A49">
        <w:rPr>
          <w:rFonts w:cs="Arial"/>
        </w:rPr>
        <w:t xml:space="preserve">required </w:t>
      </w:r>
      <w:r w:rsidRPr="00FA0A49">
        <w:rPr>
          <w:rFonts w:cs="Arial"/>
        </w:rPr>
        <w:t>evaluations together?</w:t>
      </w:r>
      <w:bookmarkEnd w:id="10"/>
    </w:p>
    <w:p w14:paraId="5BD7E3AC" w14:textId="77777777" w:rsidR="00806552" w:rsidRPr="00FA0A49" w:rsidRDefault="00806552" w:rsidP="00776438">
      <w:pPr>
        <w:rPr>
          <w:rFonts w:cs="Arial"/>
        </w:rPr>
      </w:pPr>
    </w:p>
    <w:p w14:paraId="3E155D03" w14:textId="7058FCC5" w:rsidR="00044B55" w:rsidRPr="00FA0A49" w:rsidRDefault="00044B55" w:rsidP="00776438">
      <w:pPr>
        <w:rPr>
          <w:rFonts w:eastAsiaTheme="minorEastAsia" w:cs="Arial"/>
          <w:iCs/>
          <w:color w:val="000000"/>
        </w:rPr>
      </w:pPr>
      <w:r w:rsidRPr="00FA0A49">
        <w:rPr>
          <w:rFonts w:eastAsiaTheme="minorEastAsia" w:cs="Arial"/>
          <w:iCs/>
          <w:color w:val="000000"/>
        </w:rPr>
        <w:t xml:space="preserve">TEC </w:t>
      </w:r>
      <w:r w:rsidR="007E4382" w:rsidRPr="00FA0A49">
        <w:rPr>
          <w:rFonts w:eastAsiaTheme="minorEastAsia" w:cs="Arial"/>
          <w:iCs/>
          <w:color w:val="000000"/>
        </w:rPr>
        <w:t>§</w:t>
      </w:r>
      <w:r w:rsidRPr="00FA0A49">
        <w:rPr>
          <w:rFonts w:eastAsiaTheme="minorEastAsia" w:cs="Arial"/>
          <w:iCs/>
          <w:color w:val="000000"/>
        </w:rPr>
        <w:t>30.002 requires that the O&amp;M evaluation is performed by a COMS.  Commissioner’s Rules state that the Functional Vision Evaluation can be conducted by either a COMS or by a TVI.  The Learning Media Assessment must be conducted by a TVI.  </w:t>
      </w:r>
      <w:r w:rsidR="00B14000" w:rsidRPr="00FA0A49">
        <w:rPr>
          <w:rFonts w:eastAsiaTheme="minorEastAsia" w:cs="Arial"/>
          <w:iCs/>
          <w:color w:val="000000"/>
        </w:rPr>
        <w:t xml:space="preserve"> </w:t>
      </w:r>
    </w:p>
    <w:p w14:paraId="3EAB3C63" w14:textId="77777777" w:rsidR="00B14000" w:rsidRPr="00FA0A49" w:rsidRDefault="00B14000" w:rsidP="00776438">
      <w:pPr>
        <w:rPr>
          <w:rFonts w:cs="Arial"/>
          <w:sz w:val="20"/>
          <w:szCs w:val="20"/>
        </w:rPr>
      </w:pPr>
    </w:p>
    <w:p w14:paraId="0B559BFE" w14:textId="5C4C987C" w:rsidR="00CC42C3" w:rsidRPr="00FA0A49" w:rsidRDefault="00044B55" w:rsidP="00776438">
      <w:pPr>
        <w:rPr>
          <w:rFonts w:eastAsiaTheme="minorEastAsia" w:cs="Arial"/>
          <w:iCs/>
          <w:color w:val="000000"/>
        </w:rPr>
      </w:pPr>
      <w:r w:rsidRPr="00FA0A49">
        <w:rPr>
          <w:rFonts w:eastAsiaTheme="minorEastAsia" w:cs="Arial"/>
          <w:iCs/>
          <w:color w:val="000000"/>
        </w:rPr>
        <w:t>It is beneficial and definitely permissible for professionals to collaborate and coordinate their evaluations, as long as the specific required components are conducted, written, and signed by the required professional.   </w:t>
      </w:r>
    </w:p>
    <w:p w14:paraId="6CEA2843" w14:textId="77777777" w:rsidR="00A401BC" w:rsidRPr="00FA0A49" w:rsidRDefault="00A401BC" w:rsidP="00776438">
      <w:pPr>
        <w:rPr>
          <w:rFonts w:cs="Arial"/>
          <w:sz w:val="20"/>
          <w:szCs w:val="20"/>
        </w:rPr>
      </w:pPr>
    </w:p>
    <w:p w14:paraId="6E178AAC" w14:textId="57F67C89" w:rsidR="00A401BC" w:rsidRPr="00FA0A49" w:rsidRDefault="00ED6C95" w:rsidP="00776438">
      <w:pPr>
        <w:pStyle w:val="Heading2"/>
        <w:rPr>
          <w:rFonts w:cs="Arial"/>
          <w:b w:val="0"/>
          <w:bCs/>
          <w:sz w:val="36"/>
          <w:szCs w:val="36"/>
        </w:rPr>
      </w:pPr>
      <w:bookmarkStart w:id="11" w:name="_Toc283562368"/>
      <w:r w:rsidRPr="00FA0A49">
        <w:rPr>
          <w:rFonts w:cs="Arial"/>
          <w:bCs/>
          <w:color w:val="1A3866"/>
          <w:sz w:val="29"/>
          <w:szCs w:val="29"/>
        </w:rPr>
        <w:t>9</w:t>
      </w:r>
      <w:r w:rsidR="00A401BC" w:rsidRPr="00FA0A49">
        <w:rPr>
          <w:rFonts w:cs="Arial"/>
          <w:bCs/>
          <w:color w:val="1A3866"/>
          <w:sz w:val="29"/>
          <w:szCs w:val="29"/>
        </w:rPr>
        <w:t xml:space="preserve">. </w:t>
      </w:r>
      <w:r w:rsidR="00A401BC" w:rsidRPr="00FA0A49">
        <w:rPr>
          <w:rFonts w:cs="Arial"/>
        </w:rPr>
        <w:t>My student has so many needs</w:t>
      </w:r>
      <w:r w:rsidR="005330E9" w:rsidRPr="00FA0A49">
        <w:rPr>
          <w:rFonts w:cs="Arial"/>
        </w:rPr>
        <w:t>;</w:t>
      </w:r>
      <w:r w:rsidR="00A401BC" w:rsidRPr="00FA0A49">
        <w:rPr>
          <w:rFonts w:cs="Arial"/>
        </w:rPr>
        <w:t xml:space="preserve"> we couldn't possibly meet them all in one year.  How do I set priorities?</w:t>
      </w:r>
      <w:bookmarkEnd w:id="11"/>
      <w:r w:rsidR="00A401BC" w:rsidRPr="00FA0A49">
        <w:rPr>
          <w:rFonts w:cs="Arial"/>
          <w:bCs/>
          <w:color w:val="000000"/>
        </w:rPr>
        <w:t xml:space="preserve"> </w:t>
      </w:r>
    </w:p>
    <w:p w14:paraId="182FDDE6" w14:textId="39C62B9A" w:rsidR="00A401BC" w:rsidRPr="00FA0A49" w:rsidRDefault="00A401BC" w:rsidP="00776438">
      <w:pPr>
        <w:rPr>
          <w:rFonts w:eastAsiaTheme="minorEastAsia" w:cs="Arial"/>
          <w:sz w:val="20"/>
          <w:szCs w:val="20"/>
        </w:rPr>
      </w:pPr>
      <w:r w:rsidRPr="00FA0A49">
        <w:rPr>
          <w:rFonts w:eastAsiaTheme="minorEastAsia" w:cs="Arial"/>
          <w:color w:val="000000"/>
        </w:rPr>
        <w:br/>
      </w:r>
      <w:r w:rsidRPr="00FA0A49">
        <w:rPr>
          <w:rFonts w:eastAsiaTheme="minorEastAsia" w:cs="Arial"/>
          <w:iCs/>
          <w:color w:val="000000"/>
        </w:rPr>
        <w:t xml:space="preserve">This is a team process - the TVI and COMS bring the results of the </w:t>
      </w:r>
      <w:r w:rsidR="00656645" w:rsidRPr="00FA0A49">
        <w:rPr>
          <w:rFonts w:eastAsiaTheme="minorEastAsia" w:cs="Arial"/>
          <w:iCs/>
          <w:color w:val="000000"/>
        </w:rPr>
        <w:t xml:space="preserve">assessments </w:t>
      </w:r>
      <w:r w:rsidR="00A940DD" w:rsidRPr="00FA0A49">
        <w:rPr>
          <w:rFonts w:eastAsiaTheme="minorEastAsia" w:cs="Arial"/>
          <w:iCs/>
          <w:color w:val="000000"/>
        </w:rPr>
        <w:t>and progress monitoring</w:t>
      </w:r>
      <w:r w:rsidRPr="00FA0A49">
        <w:rPr>
          <w:rFonts w:eastAsiaTheme="minorEastAsia" w:cs="Arial"/>
          <w:iCs/>
          <w:color w:val="000000"/>
        </w:rPr>
        <w:t xml:space="preserve"> to the team </w:t>
      </w:r>
      <w:r w:rsidR="00B33531" w:rsidRPr="00FA0A49">
        <w:rPr>
          <w:rFonts w:eastAsiaTheme="minorEastAsia" w:cs="Arial"/>
          <w:iCs/>
          <w:color w:val="000000"/>
        </w:rPr>
        <w:t>and discuss</w:t>
      </w:r>
      <w:r w:rsidRPr="00FA0A49">
        <w:rPr>
          <w:rFonts w:eastAsiaTheme="minorEastAsia" w:cs="Arial"/>
          <w:iCs/>
          <w:color w:val="000000"/>
        </w:rPr>
        <w:t xml:space="preserve"> </w:t>
      </w:r>
      <w:r w:rsidR="00B33531" w:rsidRPr="00FA0A49">
        <w:rPr>
          <w:rFonts w:eastAsiaTheme="minorEastAsia" w:cs="Arial"/>
          <w:iCs/>
          <w:color w:val="000000"/>
        </w:rPr>
        <w:t>which</w:t>
      </w:r>
      <w:r w:rsidRPr="00FA0A49">
        <w:rPr>
          <w:rFonts w:eastAsiaTheme="minorEastAsia" w:cs="Arial"/>
          <w:iCs/>
          <w:color w:val="000000"/>
        </w:rPr>
        <w:t xml:space="preserve"> </w:t>
      </w:r>
      <w:r w:rsidR="00B33531" w:rsidRPr="00FA0A49">
        <w:rPr>
          <w:rFonts w:eastAsiaTheme="minorEastAsia" w:cs="Arial"/>
          <w:iCs/>
          <w:color w:val="000000"/>
        </w:rPr>
        <w:t>instructional needs</w:t>
      </w:r>
      <w:r w:rsidRPr="00FA0A49">
        <w:rPr>
          <w:rFonts w:eastAsiaTheme="minorEastAsia" w:cs="Arial"/>
          <w:iCs/>
          <w:color w:val="000000"/>
        </w:rPr>
        <w:t xml:space="preserve"> </w:t>
      </w:r>
      <w:r w:rsidR="00B33531" w:rsidRPr="00FA0A49">
        <w:rPr>
          <w:rFonts w:eastAsiaTheme="minorEastAsia" w:cs="Arial"/>
          <w:iCs/>
          <w:color w:val="000000"/>
        </w:rPr>
        <w:t xml:space="preserve">are of </w:t>
      </w:r>
      <w:r w:rsidRPr="00FA0A49">
        <w:rPr>
          <w:rFonts w:eastAsiaTheme="minorEastAsia" w:cs="Arial"/>
          <w:iCs/>
          <w:color w:val="000000"/>
        </w:rPr>
        <w:t>highest priority for the student that year, including family priorities.  An IEP is developed for priority annual goals and objectives. In many cases, it is not reasonable to address all areas of the ECC at one time. Priority ECC areas may vary from year to year for a particular student based on identified needs and are ultimately determined by the ARD committee.  </w:t>
      </w:r>
    </w:p>
    <w:p w14:paraId="71DFA890" w14:textId="77777777" w:rsidR="00A401BC" w:rsidRPr="00FA0A49" w:rsidRDefault="00A401BC" w:rsidP="00776438">
      <w:pPr>
        <w:rPr>
          <w:rFonts w:cs="Arial"/>
          <w:sz w:val="20"/>
          <w:szCs w:val="20"/>
        </w:rPr>
      </w:pPr>
    </w:p>
    <w:p w14:paraId="2C528E81" w14:textId="3DCCCD64" w:rsidR="00A401BC" w:rsidRPr="00FA0A49" w:rsidRDefault="00C1597D" w:rsidP="009B0152">
      <w:pPr>
        <w:pStyle w:val="Heading2"/>
        <w:numPr>
          <w:ilvl w:val="0"/>
          <w:numId w:val="26"/>
        </w:numPr>
        <w:ind w:left="0" w:firstLine="0"/>
        <w:rPr>
          <w:rFonts w:cs="Arial"/>
        </w:rPr>
      </w:pPr>
      <w:bookmarkStart w:id="12" w:name="_Toc283562369"/>
      <w:r w:rsidRPr="00FA0A49">
        <w:rPr>
          <w:rFonts w:cs="Arial"/>
        </w:rPr>
        <w:t>Can you collaborate with other agencies, other school personnel and/or family members to provide instruction in areas of the ECC</w:t>
      </w:r>
      <w:r w:rsidR="00A401BC" w:rsidRPr="00FA0A49">
        <w:rPr>
          <w:rFonts w:cs="Arial"/>
        </w:rPr>
        <w:t>?</w:t>
      </w:r>
      <w:bookmarkEnd w:id="12"/>
    </w:p>
    <w:p w14:paraId="7631BDCE" w14:textId="77777777" w:rsidR="00A401BC" w:rsidRPr="00FA0A49" w:rsidRDefault="00A401BC" w:rsidP="00776438">
      <w:pPr>
        <w:rPr>
          <w:rFonts w:cs="Arial"/>
          <w:sz w:val="20"/>
          <w:szCs w:val="20"/>
        </w:rPr>
      </w:pPr>
    </w:p>
    <w:p w14:paraId="31752F09" w14:textId="5F0E3319" w:rsidR="00A401BC" w:rsidRPr="00FA0A49" w:rsidRDefault="009C77F0" w:rsidP="00776438">
      <w:pPr>
        <w:rPr>
          <w:rFonts w:eastAsiaTheme="minorEastAsia" w:cs="Arial"/>
          <w:sz w:val="20"/>
          <w:szCs w:val="20"/>
        </w:rPr>
      </w:pPr>
      <w:r w:rsidRPr="00FA0A49">
        <w:rPr>
          <w:rFonts w:eastAsiaTheme="minorEastAsia" w:cs="Arial"/>
          <w:color w:val="000000"/>
        </w:rPr>
        <w:t xml:space="preserve">See Section 5 of the </w:t>
      </w:r>
      <w:hyperlink r:id="rId11" w:history="1">
        <w:r w:rsidRPr="00776438">
          <w:rPr>
            <w:rStyle w:val="Hyperlink"/>
            <w:rFonts w:eastAsiaTheme="minorEastAsia" w:cs="Arial"/>
          </w:rPr>
          <w:t xml:space="preserve">TEC </w:t>
        </w:r>
        <w:r w:rsidR="007E4382" w:rsidRPr="00776438">
          <w:rPr>
            <w:rStyle w:val="Hyperlink"/>
            <w:rFonts w:cs="Arial"/>
          </w:rPr>
          <w:t>§</w:t>
        </w:r>
        <w:r w:rsidRPr="00776438">
          <w:rPr>
            <w:rStyle w:val="Hyperlink"/>
            <w:rFonts w:eastAsiaTheme="minorEastAsia" w:cs="Arial"/>
          </w:rPr>
          <w:t xml:space="preserve">30.002. </w:t>
        </w:r>
      </w:hyperlink>
      <w:r w:rsidRPr="00FA0A49">
        <w:rPr>
          <w:rFonts w:eastAsiaTheme="minorEastAsia" w:cs="Arial"/>
          <w:color w:val="000000"/>
        </w:rPr>
        <w:t xml:space="preserve"> It clearly indicates that w</w:t>
      </w:r>
      <w:r w:rsidR="00866364" w:rsidRPr="00FA0A49">
        <w:rPr>
          <w:rFonts w:eastAsiaTheme="minorEastAsia" w:cs="Arial"/>
          <w:iCs/>
          <w:color w:val="000000"/>
        </w:rPr>
        <w:t>e are supposed to work together.</w:t>
      </w:r>
      <w:r w:rsidR="00A401BC" w:rsidRPr="00FA0A49">
        <w:rPr>
          <w:rFonts w:eastAsiaTheme="minorEastAsia" w:cs="Arial"/>
          <w:iCs/>
          <w:color w:val="000000"/>
        </w:rPr>
        <w:t xml:space="preserve">  Other qualified agencies include DARS-DBS, for example. The district </w:t>
      </w:r>
      <w:r w:rsidR="00866364" w:rsidRPr="00FA0A49">
        <w:rPr>
          <w:rFonts w:eastAsiaTheme="minorEastAsia" w:cs="Arial"/>
          <w:iCs/>
          <w:color w:val="000000"/>
        </w:rPr>
        <w:t>must</w:t>
      </w:r>
      <w:r w:rsidR="00A401BC" w:rsidRPr="00FA0A49">
        <w:rPr>
          <w:rFonts w:eastAsiaTheme="minorEastAsia" w:cs="Arial"/>
          <w:iCs/>
          <w:color w:val="000000"/>
        </w:rPr>
        <w:t xml:space="preserve"> note in the IEP how they </w:t>
      </w:r>
      <w:r w:rsidR="00866364" w:rsidRPr="00FA0A49">
        <w:rPr>
          <w:rFonts w:eastAsiaTheme="minorEastAsia" w:cs="Arial"/>
          <w:iCs/>
          <w:color w:val="000000"/>
        </w:rPr>
        <w:t>will</w:t>
      </w:r>
      <w:r w:rsidR="00A401BC" w:rsidRPr="00FA0A49">
        <w:rPr>
          <w:rFonts w:eastAsiaTheme="minorEastAsia" w:cs="Arial"/>
          <w:iCs/>
          <w:color w:val="000000"/>
        </w:rPr>
        <w:t xml:space="preserve"> document student progress when </w:t>
      </w:r>
      <w:r w:rsidR="006317C0" w:rsidRPr="00FA0A49">
        <w:rPr>
          <w:rFonts w:eastAsiaTheme="minorEastAsia" w:cs="Arial"/>
          <w:iCs/>
          <w:color w:val="000000"/>
        </w:rPr>
        <w:t>non-ISD staff addresses an identified IEP goal</w:t>
      </w:r>
      <w:r w:rsidR="00A401BC" w:rsidRPr="00FA0A49">
        <w:rPr>
          <w:rFonts w:eastAsiaTheme="minorEastAsia" w:cs="Arial"/>
          <w:iCs/>
          <w:color w:val="000000"/>
        </w:rPr>
        <w:t xml:space="preserve">.  Enrichment programs can be used to supplement the IEP without documenting </w:t>
      </w:r>
      <w:r w:rsidR="002F1ED8" w:rsidRPr="00FA0A49">
        <w:rPr>
          <w:rFonts w:eastAsiaTheme="minorEastAsia" w:cs="Arial"/>
          <w:iCs/>
          <w:color w:val="000000"/>
        </w:rPr>
        <w:t>the objectives in</w:t>
      </w:r>
      <w:r w:rsidR="00A401BC" w:rsidRPr="00FA0A49">
        <w:rPr>
          <w:rFonts w:eastAsiaTheme="minorEastAsia" w:cs="Arial"/>
          <w:iCs/>
          <w:color w:val="000000"/>
        </w:rPr>
        <w:t xml:space="preserve"> a goal. </w:t>
      </w:r>
    </w:p>
    <w:p w14:paraId="2E34D98A" w14:textId="79E0BF0B" w:rsidR="00A401BC" w:rsidRPr="00FA0A49" w:rsidRDefault="00A401BC" w:rsidP="00776438">
      <w:pPr>
        <w:pStyle w:val="Heading2"/>
        <w:rPr>
          <w:rFonts w:eastAsiaTheme="minorEastAsia" w:cs="Arial"/>
          <w:sz w:val="20"/>
          <w:szCs w:val="20"/>
        </w:rPr>
      </w:pPr>
    </w:p>
    <w:p w14:paraId="3C8A4884" w14:textId="77777777" w:rsidR="00A401BC" w:rsidRPr="00FA0A49" w:rsidRDefault="00A401BC" w:rsidP="00776438">
      <w:pPr>
        <w:rPr>
          <w:rFonts w:cs="Arial"/>
          <w:sz w:val="20"/>
          <w:szCs w:val="20"/>
        </w:rPr>
      </w:pPr>
    </w:p>
    <w:p w14:paraId="200CD170" w14:textId="54AF9A7E" w:rsidR="00A401BC" w:rsidRPr="00FA0A49" w:rsidRDefault="00044B55" w:rsidP="00776438">
      <w:pPr>
        <w:pStyle w:val="Heading2"/>
        <w:rPr>
          <w:rFonts w:cs="Arial"/>
          <w:bCs/>
          <w:sz w:val="36"/>
          <w:szCs w:val="36"/>
        </w:rPr>
      </w:pPr>
      <w:bookmarkStart w:id="13" w:name="_Toc283562370"/>
      <w:r w:rsidRPr="00FA0A49">
        <w:rPr>
          <w:rFonts w:cs="Arial"/>
        </w:rPr>
        <w:t>1</w:t>
      </w:r>
      <w:r w:rsidR="004D023F" w:rsidRPr="00FA0A49">
        <w:rPr>
          <w:rFonts w:cs="Arial"/>
        </w:rPr>
        <w:t>1</w:t>
      </w:r>
      <w:r w:rsidR="00A401BC" w:rsidRPr="00FA0A49">
        <w:rPr>
          <w:rFonts w:cs="Arial"/>
        </w:rPr>
        <w:t>.</w:t>
      </w:r>
      <w:r w:rsidR="00A401BC" w:rsidRPr="00FA0A49">
        <w:rPr>
          <w:rFonts w:cs="Arial"/>
          <w:bCs/>
          <w:color w:val="1A3866"/>
          <w:sz w:val="29"/>
          <w:szCs w:val="29"/>
        </w:rPr>
        <w:t xml:space="preserve"> </w:t>
      </w:r>
      <w:r w:rsidR="00A401BC" w:rsidRPr="00FA0A49">
        <w:rPr>
          <w:rFonts w:cs="Arial"/>
        </w:rPr>
        <w:t xml:space="preserve">Who can </w:t>
      </w:r>
      <w:r w:rsidR="006755BE" w:rsidRPr="00FA0A49">
        <w:rPr>
          <w:rFonts w:cs="Arial"/>
        </w:rPr>
        <w:t>address strengths and needs for instruction</w:t>
      </w:r>
      <w:r w:rsidR="00A401BC" w:rsidRPr="00FA0A49">
        <w:rPr>
          <w:rFonts w:cs="Arial"/>
        </w:rPr>
        <w:t xml:space="preserve"> in ECC areas?</w:t>
      </w:r>
      <w:bookmarkEnd w:id="13"/>
      <w:r w:rsidR="00A401BC" w:rsidRPr="00FA0A49">
        <w:rPr>
          <w:rFonts w:cs="Arial"/>
        </w:rPr>
        <w:t xml:space="preserve"> </w:t>
      </w:r>
    </w:p>
    <w:p w14:paraId="26CB753B" w14:textId="77777777" w:rsidR="00A401BC" w:rsidRPr="00FA0A49" w:rsidRDefault="00A401BC" w:rsidP="00776438">
      <w:pPr>
        <w:rPr>
          <w:rFonts w:cs="Arial"/>
          <w:sz w:val="20"/>
          <w:szCs w:val="20"/>
        </w:rPr>
      </w:pPr>
    </w:p>
    <w:p w14:paraId="665D0D1B" w14:textId="295DABC0" w:rsidR="00A401BC" w:rsidRPr="00FA0A49" w:rsidRDefault="00A401BC" w:rsidP="00776438">
      <w:pPr>
        <w:rPr>
          <w:rFonts w:eastAsiaTheme="minorEastAsia" w:cs="Arial"/>
          <w:sz w:val="20"/>
          <w:szCs w:val="20"/>
        </w:rPr>
      </w:pPr>
      <w:r w:rsidRPr="00FA0A49">
        <w:rPr>
          <w:rFonts w:eastAsiaTheme="minorEastAsia" w:cs="Arial"/>
          <w:iCs/>
          <w:color w:val="000000"/>
        </w:rPr>
        <w:t>The</w:t>
      </w:r>
      <w:r w:rsidRPr="00FA0A49">
        <w:rPr>
          <w:rFonts w:eastAsiaTheme="minorEastAsia" w:cs="Arial"/>
          <w:color w:val="000000"/>
        </w:rPr>
        <w:t xml:space="preserve"> </w:t>
      </w:r>
      <w:r w:rsidR="00996CEE" w:rsidRPr="00FA0A49">
        <w:rPr>
          <w:rFonts w:eastAsiaTheme="minorEastAsia" w:cs="Arial"/>
          <w:iCs/>
          <w:color w:val="000000"/>
        </w:rPr>
        <w:t>team, typically le</w:t>
      </w:r>
      <w:r w:rsidRPr="00FA0A49">
        <w:rPr>
          <w:rFonts w:eastAsiaTheme="minorEastAsia" w:cs="Arial"/>
          <w:iCs/>
          <w:color w:val="000000"/>
        </w:rPr>
        <w:t>d by the TVI, should develop a plan for determining the student’s present level</w:t>
      </w:r>
      <w:r w:rsidR="007E4382" w:rsidRPr="00FA0A49">
        <w:rPr>
          <w:rFonts w:eastAsiaTheme="minorEastAsia" w:cs="Arial"/>
          <w:iCs/>
          <w:color w:val="000000"/>
        </w:rPr>
        <w:t>s</w:t>
      </w:r>
      <w:r w:rsidRPr="00FA0A49">
        <w:rPr>
          <w:rFonts w:eastAsiaTheme="minorEastAsia" w:cs="Arial"/>
          <w:iCs/>
          <w:color w:val="000000"/>
        </w:rPr>
        <w:t xml:space="preserve"> of academic achievement and functional performance (PLAAFP). The TVI and COMS may have specific input into needed adaptation</w:t>
      </w:r>
      <w:r w:rsidR="00717248" w:rsidRPr="00FA0A49">
        <w:rPr>
          <w:rFonts w:eastAsiaTheme="minorEastAsia" w:cs="Arial"/>
          <w:iCs/>
          <w:color w:val="000000"/>
        </w:rPr>
        <w:t>s</w:t>
      </w:r>
      <w:r w:rsidR="0072494A" w:rsidRPr="00FA0A49">
        <w:rPr>
          <w:rFonts w:eastAsiaTheme="minorEastAsia" w:cs="Arial"/>
          <w:iCs/>
          <w:color w:val="000000"/>
        </w:rPr>
        <w:t>, modification</w:t>
      </w:r>
      <w:r w:rsidRPr="00FA0A49">
        <w:rPr>
          <w:rFonts w:eastAsiaTheme="minorEastAsia" w:cs="Arial"/>
          <w:iCs/>
          <w:color w:val="000000"/>
        </w:rPr>
        <w:t xml:space="preserve">s and appropriate materials due to their knowledge of the impact of that student's visual impairment. The </w:t>
      </w:r>
      <w:r w:rsidR="007B2CAB" w:rsidRPr="00FA0A49">
        <w:rPr>
          <w:rFonts w:eastAsiaTheme="minorEastAsia" w:cs="Arial"/>
          <w:iCs/>
          <w:color w:val="000000"/>
        </w:rPr>
        <w:t>COMS</w:t>
      </w:r>
      <w:r w:rsidRPr="00FA0A49">
        <w:rPr>
          <w:rFonts w:eastAsiaTheme="minorEastAsia" w:cs="Arial"/>
          <w:iCs/>
          <w:color w:val="000000"/>
        </w:rPr>
        <w:t xml:space="preserve"> must conduct the O&amp;M evaluation. The TVI should be primarily responsible for </w:t>
      </w:r>
      <w:r w:rsidR="00742BD2" w:rsidRPr="00FA0A49">
        <w:rPr>
          <w:rFonts w:eastAsiaTheme="minorEastAsia" w:cs="Arial"/>
          <w:iCs/>
          <w:color w:val="000000"/>
        </w:rPr>
        <w:t>assessing strengths and needs in</w:t>
      </w:r>
      <w:r w:rsidR="007E4382" w:rsidRPr="00FA0A49">
        <w:rPr>
          <w:rFonts w:eastAsiaTheme="minorEastAsia" w:cs="Arial"/>
          <w:iCs/>
          <w:color w:val="000000"/>
        </w:rPr>
        <w:t xml:space="preserve"> b</w:t>
      </w:r>
      <w:r w:rsidRPr="00FA0A49">
        <w:rPr>
          <w:rFonts w:eastAsiaTheme="minorEastAsia" w:cs="Arial"/>
          <w:iCs/>
          <w:color w:val="000000"/>
        </w:rPr>
        <w:t xml:space="preserve">raille, Nemeth, and abacus. </w:t>
      </w:r>
    </w:p>
    <w:p w14:paraId="1ACCB940" w14:textId="77777777" w:rsidR="00A401BC" w:rsidRPr="00FA0A49" w:rsidRDefault="00A401BC" w:rsidP="00776438">
      <w:pPr>
        <w:rPr>
          <w:rFonts w:cs="Arial"/>
          <w:sz w:val="20"/>
          <w:szCs w:val="20"/>
        </w:rPr>
      </w:pPr>
    </w:p>
    <w:p w14:paraId="7CCB76D4" w14:textId="77777777" w:rsidR="00C933DC" w:rsidRPr="00FA0A49" w:rsidRDefault="00A401BC" w:rsidP="00776438">
      <w:pPr>
        <w:rPr>
          <w:rFonts w:eastAsiaTheme="minorEastAsia" w:cs="Arial"/>
          <w:iCs/>
          <w:color w:val="000000"/>
        </w:rPr>
      </w:pPr>
      <w:r w:rsidRPr="00FA0A49">
        <w:rPr>
          <w:rFonts w:eastAsiaTheme="minorEastAsia" w:cs="Arial"/>
          <w:iCs/>
          <w:color w:val="000000"/>
        </w:rPr>
        <w:t xml:space="preserve">Collaborative </w:t>
      </w:r>
      <w:r w:rsidR="001D00DD" w:rsidRPr="00FA0A49">
        <w:rPr>
          <w:rFonts w:eastAsiaTheme="minorEastAsia" w:cs="Arial"/>
          <w:iCs/>
          <w:color w:val="000000"/>
        </w:rPr>
        <w:t>efforts addressing the ECC</w:t>
      </w:r>
      <w:r w:rsidRPr="00FA0A49">
        <w:rPr>
          <w:rFonts w:eastAsiaTheme="minorEastAsia" w:cs="Arial"/>
          <w:iCs/>
          <w:color w:val="000000"/>
        </w:rPr>
        <w:t xml:space="preserve"> </w:t>
      </w:r>
      <w:r w:rsidR="001D00DD" w:rsidRPr="00FA0A49">
        <w:rPr>
          <w:rFonts w:eastAsiaTheme="minorEastAsia" w:cs="Arial"/>
          <w:iCs/>
          <w:color w:val="000000"/>
        </w:rPr>
        <w:t xml:space="preserve">by </w:t>
      </w:r>
      <w:r w:rsidRPr="00FA0A49">
        <w:rPr>
          <w:rFonts w:eastAsiaTheme="minorEastAsia" w:cs="Arial"/>
          <w:iCs/>
          <w:color w:val="000000"/>
        </w:rPr>
        <w:t xml:space="preserve">the TVI, COMS, parents and other team members is </w:t>
      </w:r>
      <w:r w:rsidR="00717248" w:rsidRPr="00FA0A49">
        <w:rPr>
          <w:rFonts w:eastAsiaTheme="minorEastAsia" w:cs="Arial"/>
          <w:iCs/>
          <w:color w:val="000000"/>
        </w:rPr>
        <w:t xml:space="preserve">an </w:t>
      </w:r>
      <w:r w:rsidRPr="00FA0A49">
        <w:rPr>
          <w:rFonts w:eastAsiaTheme="minorEastAsia" w:cs="Arial"/>
          <w:iCs/>
          <w:color w:val="000000"/>
        </w:rPr>
        <w:t xml:space="preserve">effective </w:t>
      </w:r>
      <w:r w:rsidR="00717248" w:rsidRPr="00FA0A49">
        <w:rPr>
          <w:rFonts w:eastAsiaTheme="minorEastAsia" w:cs="Arial"/>
          <w:iCs/>
          <w:color w:val="000000"/>
        </w:rPr>
        <w:t>model for</w:t>
      </w:r>
      <w:r w:rsidRPr="00FA0A49">
        <w:rPr>
          <w:rFonts w:eastAsiaTheme="minorEastAsia" w:cs="Arial"/>
          <w:iCs/>
          <w:color w:val="000000"/>
        </w:rPr>
        <w:t xml:space="preserve"> many ECC areas (e.g., social skills, independent living skills, recreation and leisure, self-determination, etc.). </w:t>
      </w:r>
    </w:p>
    <w:p w14:paraId="57FF14EC" w14:textId="77777777" w:rsidR="00C933DC" w:rsidRPr="00FA0A49" w:rsidRDefault="00C933DC" w:rsidP="00776438">
      <w:pPr>
        <w:rPr>
          <w:rFonts w:eastAsiaTheme="minorEastAsia" w:cs="Arial"/>
          <w:iCs/>
          <w:color w:val="000000"/>
        </w:rPr>
      </w:pPr>
    </w:p>
    <w:p w14:paraId="791C8264" w14:textId="6FC6BDA5" w:rsidR="00A401BC" w:rsidRPr="00FA0A49" w:rsidRDefault="004D023F" w:rsidP="00776438">
      <w:pPr>
        <w:pStyle w:val="Heading2"/>
        <w:rPr>
          <w:rFonts w:cs="Arial"/>
        </w:rPr>
      </w:pPr>
      <w:bookmarkStart w:id="14" w:name="_Toc283562371"/>
      <w:r w:rsidRPr="00FA0A49">
        <w:rPr>
          <w:rFonts w:cs="Arial"/>
        </w:rPr>
        <w:t xml:space="preserve">12. </w:t>
      </w:r>
      <w:r w:rsidR="005870D5" w:rsidRPr="00FA0A49">
        <w:rPr>
          <w:rFonts w:cs="Arial"/>
        </w:rPr>
        <w:t>What happens if the TVI and the COMS disagree on whether a child is eligible as a student with a visual impairment?</w:t>
      </w:r>
      <w:bookmarkEnd w:id="14"/>
    </w:p>
    <w:p w14:paraId="17C99448" w14:textId="77777777" w:rsidR="00A6444E" w:rsidRPr="00FA0A49" w:rsidRDefault="00A6444E" w:rsidP="00776438">
      <w:pPr>
        <w:widowControl w:val="0"/>
        <w:autoSpaceDE w:val="0"/>
        <w:autoSpaceDN w:val="0"/>
        <w:adjustRightInd w:val="0"/>
        <w:ind w:firstLine="947"/>
        <w:rPr>
          <w:rFonts w:cs="Arial"/>
          <w:sz w:val="20"/>
          <w:szCs w:val="20"/>
        </w:rPr>
      </w:pPr>
    </w:p>
    <w:p w14:paraId="3686063A" w14:textId="62AA3A15" w:rsidR="003A367C" w:rsidRPr="00FA0A49" w:rsidRDefault="00A401BC" w:rsidP="00776438">
      <w:pPr>
        <w:widowControl w:val="0"/>
        <w:autoSpaceDE w:val="0"/>
        <w:autoSpaceDN w:val="0"/>
        <w:adjustRightInd w:val="0"/>
        <w:rPr>
          <w:rFonts w:eastAsiaTheme="minorEastAsia" w:cs="Arial"/>
          <w:iCs/>
          <w:color w:val="000000"/>
        </w:rPr>
      </w:pPr>
      <w:r w:rsidRPr="00FA0A49">
        <w:rPr>
          <w:rFonts w:eastAsiaTheme="minorEastAsia" w:cs="Arial"/>
          <w:iCs/>
          <w:color w:val="000000"/>
        </w:rPr>
        <w:t xml:space="preserve">The decisions regarding eligibility are made by the ARD Committee, not just one or two members, and are based on the outcomes of all of the evaluations. </w:t>
      </w:r>
      <w:r w:rsidR="00AB24BB" w:rsidRPr="00FA0A49">
        <w:rPr>
          <w:rFonts w:eastAsiaTheme="minorEastAsia" w:cs="Arial"/>
          <w:iCs/>
          <w:color w:val="000000"/>
        </w:rPr>
        <w:t xml:space="preserve"> </w:t>
      </w:r>
      <w:r w:rsidRPr="00FA0A49">
        <w:rPr>
          <w:rFonts w:eastAsiaTheme="minorEastAsia" w:cs="Arial"/>
          <w:iCs/>
          <w:color w:val="000000"/>
        </w:rPr>
        <w:t xml:space="preserve">Evaluation for special education is to determine the need for systematic, specially designed instruction needed as a result of the impact of a disability </w:t>
      </w:r>
      <w:r w:rsidR="00AB24BB" w:rsidRPr="00FA0A49">
        <w:rPr>
          <w:rFonts w:eastAsiaTheme="minorEastAsia" w:cs="Arial"/>
          <w:iCs/>
          <w:color w:val="000000"/>
        </w:rPr>
        <w:t xml:space="preserve">"to meet their unique needs and prepare them for further education, employment, and independent living.”  [CFR §300.01] </w:t>
      </w:r>
      <w:r w:rsidRPr="00FA0A49">
        <w:rPr>
          <w:rFonts w:eastAsiaTheme="minorEastAsia" w:cs="Arial"/>
          <w:iCs/>
          <w:color w:val="000000"/>
        </w:rPr>
        <w:t>and is not limited t</w:t>
      </w:r>
      <w:r w:rsidR="00AB24BB" w:rsidRPr="00FA0A49">
        <w:rPr>
          <w:rFonts w:eastAsiaTheme="minorEastAsia" w:cs="Arial"/>
          <w:iCs/>
          <w:color w:val="000000"/>
        </w:rPr>
        <w:t xml:space="preserve">o classroom or academic areas. </w:t>
      </w:r>
      <w:r w:rsidR="00F74E15" w:rsidRPr="00FA0A49">
        <w:rPr>
          <w:rFonts w:eastAsiaTheme="minorEastAsia" w:cs="Arial"/>
          <w:iCs/>
          <w:color w:val="000000"/>
        </w:rPr>
        <w:t xml:space="preserve"> TAC </w:t>
      </w:r>
      <w:r w:rsidR="007E4382" w:rsidRPr="00FA0A49">
        <w:rPr>
          <w:rFonts w:cs="Arial"/>
        </w:rPr>
        <w:t>§</w:t>
      </w:r>
      <w:r w:rsidR="00F74E15" w:rsidRPr="00FA0A49">
        <w:rPr>
          <w:rFonts w:eastAsiaTheme="minorEastAsia" w:cs="Arial"/>
          <w:iCs/>
          <w:color w:val="000000"/>
        </w:rPr>
        <w:t>89.</w:t>
      </w:r>
      <w:r w:rsidR="00F8090A">
        <w:rPr>
          <w:rFonts w:eastAsiaTheme="minorEastAsia" w:cs="Arial"/>
          <w:iCs/>
          <w:color w:val="000000"/>
        </w:rPr>
        <w:t>1040(C)(12)(c)</w:t>
      </w:r>
      <w:r w:rsidR="00F74E15" w:rsidRPr="00FA0A49">
        <w:rPr>
          <w:rFonts w:eastAsiaTheme="minorEastAsia" w:cs="Arial"/>
          <w:iCs/>
          <w:color w:val="000000"/>
        </w:rPr>
        <w:t xml:space="preserve"> specifies </w:t>
      </w:r>
      <w:r w:rsidR="006317C0" w:rsidRPr="00FA0A49">
        <w:rPr>
          <w:rFonts w:eastAsiaTheme="minorEastAsia" w:cs="Arial"/>
          <w:iCs/>
          <w:color w:val="000000"/>
        </w:rPr>
        <w:t>that a</w:t>
      </w:r>
      <w:r w:rsidR="00F74E15" w:rsidRPr="00FA0A49">
        <w:rPr>
          <w:rFonts w:eastAsiaTheme="minorEastAsia" w:cs="Arial"/>
          <w:iCs/>
          <w:color w:val="000000"/>
        </w:rPr>
        <w:t>n O&amp;M evaluation must address</w:t>
      </w:r>
      <w:r w:rsidR="004F0745" w:rsidRPr="00FA0A49">
        <w:rPr>
          <w:rFonts w:eastAsiaTheme="minorEastAsia" w:cs="Arial"/>
          <w:iCs/>
          <w:color w:val="000000"/>
        </w:rPr>
        <w:t xml:space="preserve"> student performance in the home, school and community and in settings unfamiliar to the </w:t>
      </w:r>
      <w:r w:rsidR="00776438">
        <w:rPr>
          <w:rFonts w:eastAsiaTheme="minorEastAsia" w:cs="Arial"/>
          <w:iCs/>
          <w:color w:val="000000"/>
        </w:rPr>
        <w:t xml:space="preserve">student.  </w:t>
      </w:r>
      <w:r w:rsidR="006317C0" w:rsidRPr="00FA0A49">
        <w:rPr>
          <w:rFonts w:eastAsiaTheme="minorEastAsia" w:cs="Arial"/>
          <w:iCs/>
          <w:color w:val="000000"/>
        </w:rPr>
        <w:t xml:space="preserve">These settings may provide different data than that more typically provided by the FVE and LMA evaluation tools. </w:t>
      </w:r>
    </w:p>
    <w:p w14:paraId="6163C617" w14:textId="77777777" w:rsidR="003A367C" w:rsidRPr="00FA0A49" w:rsidRDefault="003A367C" w:rsidP="00776438">
      <w:pPr>
        <w:widowControl w:val="0"/>
        <w:autoSpaceDE w:val="0"/>
        <w:autoSpaceDN w:val="0"/>
        <w:adjustRightInd w:val="0"/>
        <w:rPr>
          <w:rFonts w:eastAsiaTheme="minorEastAsia" w:cs="Arial"/>
          <w:iCs/>
          <w:color w:val="000000"/>
        </w:rPr>
      </w:pPr>
    </w:p>
    <w:p w14:paraId="5CC9B133" w14:textId="478BF3E2" w:rsidR="004F0745" w:rsidRPr="00FA0A49" w:rsidRDefault="00601DF2" w:rsidP="00776438">
      <w:pPr>
        <w:widowControl w:val="0"/>
        <w:autoSpaceDE w:val="0"/>
        <w:autoSpaceDN w:val="0"/>
        <w:adjustRightInd w:val="0"/>
        <w:rPr>
          <w:rFonts w:eastAsiaTheme="minorEastAsia" w:cs="Arial"/>
          <w:iCs/>
          <w:color w:val="000000"/>
        </w:rPr>
      </w:pPr>
      <w:hyperlink r:id="rId12" w:history="1">
        <w:r w:rsidR="004D2696" w:rsidRPr="00776438">
          <w:rPr>
            <w:rStyle w:val="Hyperlink"/>
            <w:rFonts w:eastAsiaTheme="minorEastAsia" w:cs="Arial"/>
            <w:iCs/>
          </w:rPr>
          <w:t>TEC §30.002</w:t>
        </w:r>
      </w:hyperlink>
      <w:r w:rsidR="004D2696" w:rsidRPr="00FA0A49">
        <w:rPr>
          <w:rFonts w:eastAsiaTheme="minorEastAsia" w:cs="Arial"/>
          <w:iCs/>
          <w:color w:val="000000"/>
        </w:rPr>
        <w:t xml:space="preserve"> states:</w:t>
      </w:r>
      <w:r w:rsidR="004F0745" w:rsidRPr="00FA0A49">
        <w:rPr>
          <w:rFonts w:eastAsiaTheme="minorEastAsia" w:cs="Arial"/>
          <w:iCs/>
          <w:color w:val="000000"/>
        </w:rPr>
        <w:t xml:space="preserve"> </w:t>
      </w:r>
    </w:p>
    <w:p w14:paraId="15C69A7D" w14:textId="3B2B09C3" w:rsidR="004F0745" w:rsidRPr="00FA0A49" w:rsidRDefault="004D2696" w:rsidP="00776438">
      <w:pPr>
        <w:widowControl w:val="0"/>
        <w:autoSpaceDE w:val="0"/>
        <w:autoSpaceDN w:val="0"/>
        <w:adjustRightInd w:val="0"/>
        <w:rPr>
          <w:rFonts w:eastAsiaTheme="minorEastAsia" w:cs="Arial"/>
          <w:i/>
          <w:sz w:val="24"/>
          <w:lang w:eastAsia="ja-JP"/>
        </w:rPr>
      </w:pPr>
      <w:r w:rsidRPr="00FA0A49">
        <w:rPr>
          <w:rFonts w:eastAsiaTheme="minorEastAsia" w:cs="Arial"/>
          <w:sz w:val="24"/>
          <w:lang w:eastAsia="ja-JP"/>
        </w:rPr>
        <w:t xml:space="preserve"> </w:t>
      </w:r>
      <w:r w:rsidR="004F0745" w:rsidRPr="00FA0A49">
        <w:rPr>
          <w:rFonts w:eastAsiaTheme="minorEastAsia" w:cs="Arial"/>
          <w:sz w:val="24"/>
          <w:lang w:eastAsia="ja-JP"/>
        </w:rPr>
        <w:t xml:space="preserve">(c-1)  To implement Subsection (c)(1) and to determine a child's eligibility for a school district's special education program on the basis of a visual impairment, the full individual and initial evaluation of the student required by Section </w:t>
      </w:r>
      <w:r w:rsidR="007E4382" w:rsidRPr="00FA0A49">
        <w:rPr>
          <w:rFonts w:cs="Arial"/>
        </w:rPr>
        <w:t>§</w:t>
      </w:r>
      <w:hyperlink r:id="rId13" w:history="1">
        <w:r w:rsidR="004F0745" w:rsidRPr="00FA0A49">
          <w:rPr>
            <w:rFonts w:eastAsiaTheme="minorEastAsia" w:cs="Arial"/>
            <w:sz w:val="24"/>
            <w:lang w:eastAsia="ja-JP"/>
          </w:rPr>
          <w:t>29.004</w:t>
        </w:r>
      </w:hyperlink>
      <w:r w:rsidRPr="00FA0A49">
        <w:rPr>
          <w:rFonts w:eastAsiaTheme="minorEastAsia" w:cs="Arial"/>
          <w:sz w:val="24"/>
          <w:lang w:eastAsia="ja-JP"/>
        </w:rPr>
        <w:t xml:space="preserve"> must, in accordance with C</w:t>
      </w:r>
      <w:r w:rsidR="004F0745" w:rsidRPr="00FA0A49">
        <w:rPr>
          <w:rFonts w:eastAsiaTheme="minorEastAsia" w:cs="Arial"/>
          <w:sz w:val="24"/>
          <w:lang w:eastAsia="ja-JP"/>
        </w:rPr>
        <w:t>ommissioner rule:</w:t>
      </w:r>
    </w:p>
    <w:p w14:paraId="7F216DD8" w14:textId="77777777" w:rsidR="004F0745" w:rsidRPr="00FA0A49" w:rsidRDefault="004F0745" w:rsidP="00776438">
      <w:pPr>
        <w:widowControl w:val="0"/>
        <w:autoSpaceDE w:val="0"/>
        <w:autoSpaceDN w:val="0"/>
        <w:adjustRightInd w:val="0"/>
        <w:rPr>
          <w:rFonts w:eastAsiaTheme="minorEastAsia" w:cs="Arial"/>
          <w:i/>
          <w:sz w:val="24"/>
          <w:lang w:eastAsia="ja-JP"/>
        </w:rPr>
      </w:pPr>
      <w:r w:rsidRPr="00FA0A49">
        <w:rPr>
          <w:rFonts w:eastAsiaTheme="minorEastAsia" w:cs="Arial"/>
          <w:sz w:val="24"/>
          <w:lang w:eastAsia="ja-JP"/>
        </w:rPr>
        <w:t>(1)  include an orientation and mobility evaluation conducted:</w:t>
      </w:r>
    </w:p>
    <w:p w14:paraId="407FFFC3" w14:textId="700BFA25" w:rsidR="004F0745" w:rsidRPr="00FA0A49" w:rsidRDefault="004D2696" w:rsidP="00776438">
      <w:pPr>
        <w:widowControl w:val="0"/>
        <w:autoSpaceDE w:val="0"/>
        <w:autoSpaceDN w:val="0"/>
        <w:adjustRightInd w:val="0"/>
        <w:rPr>
          <w:rFonts w:eastAsiaTheme="minorEastAsia" w:cs="Arial"/>
          <w:i/>
          <w:sz w:val="24"/>
          <w:lang w:eastAsia="ja-JP"/>
        </w:rPr>
      </w:pPr>
      <w:r w:rsidRPr="00FA0A49">
        <w:rPr>
          <w:rFonts w:eastAsiaTheme="minorEastAsia" w:cs="Arial"/>
          <w:sz w:val="24"/>
          <w:lang w:eastAsia="ja-JP"/>
        </w:rPr>
        <w:t xml:space="preserve">  </w:t>
      </w:r>
      <w:r w:rsidR="004F0745" w:rsidRPr="00FA0A49">
        <w:rPr>
          <w:rFonts w:eastAsiaTheme="minorEastAsia" w:cs="Arial"/>
          <w:sz w:val="24"/>
          <w:lang w:eastAsia="ja-JP"/>
        </w:rPr>
        <w:t>(A)  by a person who is appropriately certified as an orientation and mobility specialist, as determined under commissioner rule; and</w:t>
      </w:r>
    </w:p>
    <w:p w14:paraId="27750A68" w14:textId="23D556B5" w:rsidR="000124D5" w:rsidRPr="00FA0A49" w:rsidRDefault="004D2696" w:rsidP="00776438">
      <w:pPr>
        <w:widowControl w:val="0"/>
        <w:autoSpaceDE w:val="0"/>
        <w:autoSpaceDN w:val="0"/>
        <w:adjustRightInd w:val="0"/>
        <w:rPr>
          <w:rFonts w:eastAsiaTheme="minorEastAsia" w:cs="Arial"/>
          <w:i/>
          <w:sz w:val="24"/>
          <w:lang w:eastAsia="ja-JP"/>
        </w:rPr>
      </w:pPr>
      <w:r w:rsidRPr="00FA0A49">
        <w:rPr>
          <w:rFonts w:eastAsiaTheme="minorEastAsia" w:cs="Arial"/>
          <w:sz w:val="24"/>
          <w:lang w:eastAsia="ja-JP"/>
        </w:rPr>
        <w:t xml:space="preserve">  </w:t>
      </w:r>
      <w:r w:rsidR="004F0745" w:rsidRPr="00FA0A49">
        <w:rPr>
          <w:rFonts w:eastAsiaTheme="minorEastAsia" w:cs="Arial"/>
          <w:sz w:val="24"/>
          <w:lang w:eastAsia="ja-JP"/>
        </w:rPr>
        <w:t xml:space="preserve">(B)  in a variety of lighting conditions and in a variety of settings, including in the student's home, school, and community and in settings unfamiliar to the student; </w:t>
      </w:r>
      <w:r w:rsidRPr="00FA0A49">
        <w:rPr>
          <w:rFonts w:eastAsiaTheme="minorEastAsia" w:cs="Arial"/>
          <w:sz w:val="24"/>
          <w:lang w:eastAsia="ja-JP"/>
        </w:rPr>
        <w:t xml:space="preserve"> </w:t>
      </w:r>
      <w:r w:rsidR="004F0745" w:rsidRPr="00FA0A49">
        <w:rPr>
          <w:rFonts w:eastAsiaTheme="minorEastAsia" w:cs="Arial"/>
          <w:sz w:val="24"/>
          <w:lang w:eastAsia="ja-JP"/>
        </w:rPr>
        <w:t xml:space="preserve"> </w:t>
      </w:r>
      <w:r w:rsidRPr="00FA0A49">
        <w:rPr>
          <w:rFonts w:eastAsiaTheme="minorEastAsia" w:cs="Arial"/>
          <w:sz w:val="24"/>
          <w:lang w:eastAsia="ja-JP"/>
        </w:rPr>
        <w:t xml:space="preserve">     </w:t>
      </w:r>
    </w:p>
    <w:p w14:paraId="0573925D" w14:textId="77777777" w:rsidR="000124D5" w:rsidRPr="00FA0A49" w:rsidRDefault="000124D5" w:rsidP="00776438">
      <w:pPr>
        <w:rPr>
          <w:rFonts w:eastAsiaTheme="minorEastAsia" w:cs="Arial"/>
          <w:iCs/>
          <w:color w:val="000000"/>
        </w:rPr>
      </w:pPr>
    </w:p>
    <w:p w14:paraId="3E01464A" w14:textId="7E0C2D18" w:rsidR="00A401BC" w:rsidRPr="00FA0A49" w:rsidRDefault="00AB24BB" w:rsidP="00776438">
      <w:pPr>
        <w:rPr>
          <w:rFonts w:eastAsiaTheme="minorEastAsia" w:cs="Arial"/>
        </w:rPr>
      </w:pPr>
      <w:r w:rsidRPr="00FA0A49">
        <w:rPr>
          <w:rFonts w:eastAsiaTheme="minorEastAsia" w:cs="Arial"/>
        </w:rPr>
        <w:t xml:space="preserve">If an O&amp;M evaluation recommends that a student needs specially designed instruction in the area of orientation and mobility as a result of their visual impairment, and the ARD committee agrees, then the student should be qualified for special education, and the TVI </w:t>
      </w:r>
      <w:r w:rsidR="00A6444E" w:rsidRPr="00FA0A49">
        <w:rPr>
          <w:rFonts w:eastAsiaTheme="minorEastAsia" w:cs="Arial"/>
        </w:rPr>
        <w:t xml:space="preserve">could </w:t>
      </w:r>
      <w:r w:rsidRPr="00FA0A49">
        <w:rPr>
          <w:rFonts w:eastAsiaTheme="minorEastAsia" w:cs="Arial"/>
        </w:rPr>
        <w:t>collaborate with the O&amp;M in the provision of needed special education.  </w:t>
      </w:r>
    </w:p>
    <w:p w14:paraId="7CC23203" w14:textId="77777777" w:rsidR="001101AD" w:rsidRPr="00FA0A49" w:rsidRDefault="001101AD" w:rsidP="00776438">
      <w:pPr>
        <w:rPr>
          <w:rFonts w:eastAsiaTheme="minorEastAsia" w:cs="Arial"/>
          <w:iCs/>
          <w:color w:val="000000"/>
        </w:rPr>
      </w:pPr>
    </w:p>
    <w:p w14:paraId="458D4EA7" w14:textId="4796006C" w:rsidR="00A6444E" w:rsidRDefault="003A367C" w:rsidP="00776438">
      <w:pPr>
        <w:rPr>
          <w:rFonts w:eastAsiaTheme="minorEastAsia" w:cs="Arial"/>
          <w:lang w:eastAsia="ja-JP"/>
        </w:rPr>
      </w:pPr>
      <w:r w:rsidRPr="00FA0A49">
        <w:rPr>
          <w:rFonts w:eastAsiaTheme="minorEastAsia" w:cs="Arial"/>
          <w:lang w:eastAsia="ja-JP"/>
        </w:rPr>
        <w:t xml:space="preserve">     </w:t>
      </w:r>
      <w:r w:rsidR="00A6444E" w:rsidRPr="00FA0A49">
        <w:rPr>
          <w:rFonts w:eastAsiaTheme="minorEastAsia" w:cs="Arial"/>
          <w:lang w:eastAsia="ja-JP"/>
        </w:rPr>
        <w:t>In IDEA Section 300.8, it is stated:</w:t>
      </w:r>
    </w:p>
    <w:p w14:paraId="657E8062" w14:textId="77777777" w:rsidR="00776438" w:rsidRPr="00FA0A49" w:rsidRDefault="00776438" w:rsidP="00776438">
      <w:pPr>
        <w:rPr>
          <w:rFonts w:eastAsiaTheme="minorEastAsia" w:cs="Arial"/>
          <w:lang w:eastAsia="ja-JP"/>
        </w:rPr>
      </w:pPr>
    </w:p>
    <w:p w14:paraId="590F251F" w14:textId="77777777" w:rsidR="00A6444E" w:rsidRPr="00FA0A49" w:rsidRDefault="00601DF2" w:rsidP="00776438">
      <w:pPr>
        <w:widowControl w:val="0"/>
        <w:autoSpaceDE w:val="0"/>
        <w:autoSpaceDN w:val="0"/>
        <w:adjustRightInd w:val="0"/>
        <w:ind w:left="720"/>
        <w:rPr>
          <w:rFonts w:eastAsiaTheme="minorEastAsia" w:cs="Arial"/>
          <w:i/>
          <w:sz w:val="24"/>
          <w:lang w:eastAsia="ja-JP"/>
        </w:rPr>
      </w:pPr>
      <w:hyperlink r:id="rId14" w:history="1">
        <w:r w:rsidR="00A6444E" w:rsidRPr="00FA0A49">
          <w:rPr>
            <w:rFonts w:eastAsiaTheme="minorEastAsia" w:cs="Arial"/>
            <w:sz w:val="24"/>
            <w:lang w:eastAsia="ja-JP"/>
          </w:rPr>
          <w:t xml:space="preserve">(ii) </w:t>
        </w:r>
      </w:hyperlink>
      <w:r w:rsidR="00A6444E" w:rsidRPr="00FA0A49">
        <w:rPr>
          <w:rFonts w:eastAsiaTheme="minorEastAsia" w:cs="Arial"/>
          <w:sz w:val="24"/>
          <w:lang w:eastAsia="ja-JP"/>
        </w:rPr>
        <w:t>If, consistent with IDEA</w:t>
      </w:r>
      <w:r w:rsidR="00A6444E" w:rsidRPr="00FA0A49">
        <w:rPr>
          <w:rFonts w:eastAsiaTheme="minorEastAsia" w:cs="Arial"/>
          <w:color w:val="18376A"/>
          <w:sz w:val="36"/>
          <w:szCs w:val="36"/>
          <w:lang w:eastAsia="ja-JP"/>
        </w:rPr>
        <w:t xml:space="preserve"> </w:t>
      </w:r>
      <w:r w:rsidR="00A6444E" w:rsidRPr="00FA0A49">
        <w:rPr>
          <w:rFonts w:eastAsiaTheme="minorEastAsia" w:cs="Arial"/>
          <w:sz w:val="24"/>
          <w:lang w:eastAsia="ja-JP"/>
        </w:rPr>
        <w:t xml:space="preserve">Sec. 300.39(a)(2), the related service required by the child is considered special education rather than a related service under State standards, the child would be determined to be a child with a disability under paragraph (a)(1) of this section.  </w:t>
      </w:r>
    </w:p>
    <w:p w14:paraId="351008E7" w14:textId="77777777" w:rsidR="00A6444E" w:rsidRPr="00FA0A49" w:rsidRDefault="00A6444E" w:rsidP="00776438">
      <w:pPr>
        <w:widowControl w:val="0"/>
        <w:autoSpaceDE w:val="0"/>
        <w:autoSpaceDN w:val="0"/>
        <w:adjustRightInd w:val="0"/>
        <w:rPr>
          <w:rFonts w:eastAsiaTheme="minorEastAsia" w:cs="Arial"/>
          <w:i/>
          <w:sz w:val="24"/>
          <w:lang w:eastAsia="ja-JP"/>
        </w:rPr>
      </w:pPr>
    </w:p>
    <w:p w14:paraId="51F26457" w14:textId="31DC809A" w:rsidR="00A401BC" w:rsidRPr="00FA0A49" w:rsidRDefault="00A6444E" w:rsidP="00776438">
      <w:pPr>
        <w:rPr>
          <w:rFonts w:eastAsiaTheme="minorEastAsia" w:cs="Arial"/>
        </w:rPr>
      </w:pPr>
      <w:r w:rsidRPr="00FA0A49">
        <w:rPr>
          <w:rFonts w:eastAsiaTheme="minorEastAsia" w:cs="Arial"/>
        </w:rPr>
        <w:t>Also, i</w:t>
      </w:r>
      <w:r w:rsidR="001101AD" w:rsidRPr="00FA0A49">
        <w:rPr>
          <w:rFonts w:eastAsiaTheme="minorEastAsia" w:cs="Arial"/>
        </w:rPr>
        <w:t xml:space="preserve">n Texas law </w:t>
      </w:r>
      <w:hyperlink r:id="rId15" w:history="1">
        <w:r w:rsidR="005A6E5E" w:rsidRPr="000F2445">
          <w:rPr>
            <w:rStyle w:val="Hyperlink"/>
            <w:rFonts w:eastAsiaTheme="minorEastAsia" w:cs="Arial"/>
            <w:szCs w:val="28"/>
            <w:lang w:eastAsia="ja-JP"/>
          </w:rPr>
          <w:t>TEC §30.002(c</w:t>
        </w:r>
        <w:r w:rsidR="005D6440" w:rsidRPr="000F2445">
          <w:rPr>
            <w:rStyle w:val="Hyperlink"/>
            <w:rFonts w:eastAsiaTheme="minorEastAsia" w:cs="Arial"/>
            <w:szCs w:val="28"/>
            <w:lang w:eastAsia="ja-JP"/>
          </w:rPr>
          <w:t>) (</w:t>
        </w:r>
        <w:r w:rsidR="005A6E5E" w:rsidRPr="000F2445">
          <w:rPr>
            <w:rStyle w:val="Hyperlink"/>
            <w:rFonts w:eastAsiaTheme="minorEastAsia" w:cs="Arial"/>
            <w:szCs w:val="28"/>
            <w:lang w:eastAsia="ja-JP"/>
          </w:rPr>
          <w:t>4</w:t>
        </w:r>
        <w:r w:rsidR="005D6440" w:rsidRPr="000F2445">
          <w:rPr>
            <w:rStyle w:val="Hyperlink"/>
            <w:rFonts w:eastAsiaTheme="minorEastAsia" w:cs="Arial"/>
            <w:szCs w:val="28"/>
            <w:lang w:eastAsia="ja-JP"/>
          </w:rPr>
          <w:t>) (</w:t>
        </w:r>
        <w:r w:rsidR="005A6E5E" w:rsidRPr="000F2445">
          <w:rPr>
            <w:rStyle w:val="Hyperlink"/>
            <w:rFonts w:eastAsiaTheme="minorEastAsia" w:cs="Arial"/>
            <w:szCs w:val="28"/>
            <w:lang w:eastAsia="ja-JP"/>
          </w:rPr>
          <w:t>B</w:t>
        </w:r>
        <w:r w:rsidR="005D6440" w:rsidRPr="000F2445">
          <w:rPr>
            <w:rStyle w:val="Hyperlink"/>
            <w:rFonts w:eastAsiaTheme="minorEastAsia" w:cs="Arial"/>
            <w:szCs w:val="28"/>
            <w:lang w:eastAsia="ja-JP"/>
          </w:rPr>
          <w:t>) (</w:t>
        </w:r>
        <w:r w:rsidR="005A6E5E" w:rsidRPr="000F2445">
          <w:rPr>
            <w:rStyle w:val="Hyperlink"/>
            <w:rFonts w:eastAsiaTheme="minorEastAsia" w:cs="Arial"/>
            <w:szCs w:val="28"/>
            <w:lang w:eastAsia="ja-JP"/>
          </w:rPr>
          <w:t>ii)</w:t>
        </w:r>
        <w:r w:rsidR="001101AD" w:rsidRPr="000F2445">
          <w:rPr>
            <w:rStyle w:val="Hyperlink"/>
            <w:rFonts w:eastAsiaTheme="minorEastAsia" w:cs="Arial"/>
            <w:szCs w:val="28"/>
          </w:rPr>
          <w:t>,</w:t>
        </w:r>
      </w:hyperlink>
      <w:r w:rsidR="001101AD" w:rsidRPr="00FA0A49">
        <w:rPr>
          <w:rFonts w:eastAsiaTheme="minorEastAsia" w:cs="Arial"/>
        </w:rPr>
        <w:t xml:space="preserve"> </w:t>
      </w:r>
      <w:r w:rsidR="004F0745" w:rsidRPr="00FA0A49">
        <w:rPr>
          <w:rFonts w:eastAsiaTheme="minorEastAsia" w:cs="Arial"/>
        </w:rPr>
        <w:t xml:space="preserve">Texas state statute now </w:t>
      </w:r>
      <w:r w:rsidR="00FA6843" w:rsidRPr="00FA0A49">
        <w:rPr>
          <w:rFonts w:eastAsiaTheme="minorEastAsia" w:cs="Arial"/>
        </w:rPr>
        <w:t>lists</w:t>
      </w:r>
      <w:r w:rsidR="004F0745" w:rsidRPr="00FA0A49">
        <w:rPr>
          <w:rFonts w:eastAsiaTheme="minorEastAsia" w:cs="Arial"/>
        </w:rPr>
        <w:t xml:space="preserve"> O&amp;M</w:t>
      </w:r>
      <w:r w:rsidR="001101AD" w:rsidRPr="00FA0A49">
        <w:rPr>
          <w:rFonts w:eastAsiaTheme="minorEastAsia" w:cs="Arial"/>
        </w:rPr>
        <w:t xml:space="preserve"> as part of required instructional areas for </w:t>
      </w:r>
      <w:r w:rsidR="004F0745" w:rsidRPr="00FA0A49">
        <w:rPr>
          <w:rFonts w:eastAsiaTheme="minorEastAsia" w:cs="Arial"/>
        </w:rPr>
        <w:t>students with visual impairment</w:t>
      </w:r>
      <w:r w:rsidR="001101AD" w:rsidRPr="00FA0A49">
        <w:rPr>
          <w:rFonts w:eastAsiaTheme="minorEastAsia" w:cs="Arial"/>
        </w:rPr>
        <w:t xml:space="preserve">.  </w:t>
      </w:r>
      <w:r w:rsidR="00C933DC" w:rsidRPr="00FA0A49">
        <w:rPr>
          <w:rFonts w:eastAsiaTheme="minorEastAsia" w:cs="Arial"/>
          <w:u w:val="single"/>
        </w:rPr>
        <w:t xml:space="preserve">Therefore, O&amp;M can </w:t>
      </w:r>
      <w:r w:rsidR="001A5A0F" w:rsidRPr="00FA0A49">
        <w:rPr>
          <w:rFonts w:eastAsiaTheme="minorEastAsia" w:cs="Arial"/>
          <w:u w:val="single"/>
        </w:rPr>
        <w:t>be considered</w:t>
      </w:r>
      <w:r w:rsidR="00C933DC" w:rsidRPr="00FA0A49">
        <w:rPr>
          <w:rFonts w:eastAsiaTheme="minorEastAsia" w:cs="Arial"/>
          <w:u w:val="single"/>
        </w:rPr>
        <w:t xml:space="preserve"> an instructional service.</w:t>
      </w:r>
      <w:r w:rsidR="00C933DC" w:rsidRPr="00FA0A49">
        <w:rPr>
          <w:rFonts w:eastAsiaTheme="minorEastAsia" w:cs="Arial"/>
        </w:rPr>
        <w:t xml:space="preserve">  </w:t>
      </w:r>
    </w:p>
    <w:p w14:paraId="6ABBB9D2" w14:textId="77777777" w:rsidR="001A59E1" w:rsidRPr="00FA0A49" w:rsidRDefault="001A59E1" w:rsidP="00776438">
      <w:pPr>
        <w:rPr>
          <w:rFonts w:eastAsiaTheme="minorEastAsia" w:cs="Arial"/>
        </w:rPr>
      </w:pPr>
    </w:p>
    <w:p w14:paraId="34B786EE" w14:textId="65F6EB21" w:rsidR="00A401BC" w:rsidRPr="00FA0A49" w:rsidRDefault="001A59E1" w:rsidP="00776438">
      <w:pPr>
        <w:pStyle w:val="Heading2"/>
        <w:rPr>
          <w:rFonts w:cs="Arial"/>
          <w:sz w:val="36"/>
          <w:szCs w:val="36"/>
        </w:rPr>
      </w:pPr>
      <w:bookmarkStart w:id="15" w:name="_Toc283562372"/>
      <w:r w:rsidRPr="00FA0A49">
        <w:rPr>
          <w:rFonts w:cs="Arial"/>
        </w:rPr>
        <w:t xml:space="preserve">13. What if identified needs in the areas of the expanded core curriculum for a student qualified as having a visual impairment </w:t>
      </w:r>
      <w:r w:rsidRPr="000F2445">
        <w:rPr>
          <w:rFonts w:cs="Arial"/>
          <w:u w:val="single"/>
        </w:rPr>
        <w:t xml:space="preserve">are </w:t>
      </w:r>
      <w:r w:rsidRPr="00FA0A49">
        <w:rPr>
          <w:rFonts w:cs="Arial"/>
          <w:u w:val="single"/>
        </w:rPr>
        <w:t>not related to the visual impairment</w:t>
      </w:r>
      <w:r w:rsidRPr="00FA0A49">
        <w:rPr>
          <w:rFonts w:cs="Arial"/>
        </w:rPr>
        <w:t xml:space="preserve"> (</w:t>
      </w:r>
      <w:r w:rsidR="0078205B" w:rsidRPr="00FA0A49">
        <w:rPr>
          <w:rFonts w:cs="Arial"/>
        </w:rPr>
        <w:t>i.e.</w:t>
      </w:r>
      <w:r w:rsidRPr="00FA0A49">
        <w:rPr>
          <w:rFonts w:cs="Arial"/>
        </w:rPr>
        <w:t>, due to a specific learning disability, intellectual disability or physical impairment)?</w:t>
      </w:r>
      <w:bookmarkEnd w:id="15"/>
    </w:p>
    <w:p w14:paraId="76856203" w14:textId="77777777" w:rsidR="00A401BC" w:rsidRPr="00FA0A49" w:rsidRDefault="00A401BC" w:rsidP="00776438">
      <w:pPr>
        <w:rPr>
          <w:rFonts w:cs="Arial"/>
          <w:sz w:val="20"/>
          <w:szCs w:val="20"/>
        </w:rPr>
      </w:pPr>
    </w:p>
    <w:p w14:paraId="5239B0FA" w14:textId="4EBA3809" w:rsidR="007E4382" w:rsidRPr="00FA0A49" w:rsidRDefault="00A401BC" w:rsidP="00776438">
      <w:pPr>
        <w:rPr>
          <w:rFonts w:eastAsiaTheme="minorEastAsia" w:cs="Arial"/>
          <w:iCs/>
          <w:color w:val="000000"/>
        </w:rPr>
      </w:pPr>
      <w:r w:rsidRPr="00FA0A49">
        <w:rPr>
          <w:rFonts w:eastAsiaTheme="minorEastAsia" w:cs="Arial"/>
          <w:iCs/>
          <w:color w:val="000000"/>
        </w:rPr>
        <w:t>There is a space on most checklists for noting that there are other influences on learning and development and that a specific area of need is not related to the student's visual impairment.  Determining the most appropriate response to an educational need is part of</w:t>
      </w:r>
      <w:r w:rsidR="00B846FC" w:rsidRPr="00FA0A49">
        <w:rPr>
          <w:rFonts w:eastAsiaTheme="minorEastAsia" w:cs="Arial"/>
          <w:iCs/>
          <w:color w:val="000000"/>
        </w:rPr>
        <w:t xml:space="preserve"> the ARD committee discussions.</w:t>
      </w:r>
    </w:p>
    <w:p w14:paraId="42F53E45" w14:textId="77777777" w:rsidR="008E570B" w:rsidRPr="00FA0A49" w:rsidRDefault="008E570B" w:rsidP="00776438">
      <w:pPr>
        <w:rPr>
          <w:rFonts w:eastAsiaTheme="minorEastAsia" w:cs="Arial"/>
          <w:sz w:val="20"/>
          <w:szCs w:val="20"/>
        </w:rPr>
      </w:pPr>
    </w:p>
    <w:p w14:paraId="1DAFE32D" w14:textId="21FF0764" w:rsidR="00A401BC" w:rsidRPr="00FA0A49" w:rsidRDefault="004D023F" w:rsidP="00776438">
      <w:pPr>
        <w:pStyle w:val="Heading1"/>
        <w:rPr>
          <w:rFonts w:eastAsiaTheme="minorEastAsia" w:cs="Arial"/>
          <w:iCs/>
          <w:color w:val="000000"/>
        </w:rPr>
      </w:pPr>
      <w:bookmarkStart w:id="16" w:name="_Toc283562373"/>
      <w:r w:rsidRPr="00FA0A49">
        <w:rPr>
          <w:rFonts w:cs="Arial"/>
        </w:rPr>
        <w:t>STUDENTS WITH ADDITIONAL DISABILIT</w:t>
      </w:r>
      <w:r w:rsidR="00E9797A" w:rsidRPr="00FA0A49">
        <w:rPr>
          <w:rFonts w:cs="Arial"/>
        </w:rPr>
        <w:t>I</w:t>
      </w:r>
      <w:r w:rsidRPr="00FA0A49">
        <w:rPr>
          <w:rFonts w:cs="Arial"/>
        </w:rPr>
        <w:t>ES</w:t>
      </w:r>
      <w:bookmarkEnd w:id="16"/>
    </w:p>
    <w:p w14:paraId="13541C9D" w14:textId="77777777" w:rsidR="000135CD" w:rsidRPr="00FA0A49" w:rsidRDefault="000135CD" w:rsidP="00776438">
      <w:pPr>
        <w:rPr>
          <w:rFonts w:eastAsiaTheme="minorEastAsia" w:cs="Arial"/>
          <w:sz w:val="20"/>
          <w:szCs w:val="20"/>
        </w:rPr>
      </w:pPr>
    </w:p>
    <w:p w14:paraId="7FAB0717" w14:textId="208D6B2F" w:rsidR="00A401BC" w:rsidRPr="00FA0A49" w:rsidRDefault="001A59E1" w:rsidP="00776438">
      <w:pPr>
        <w:pStyle w:val="Heading2"/>
        <w:rPr>
          <w:rFonts w:cs="Arial"/>
          <w:sz w:val="36"/>
          <w:szCs w:val="36"/>
        </w:rPr>
      </w:pPr>
      <w:bookmarkStart w:id="17" w:name="_Toc283562374"/>
      <w:r w:rsidRPr="00FA0A49">
        <w:rPr>
          <w:rFonts w:cs="Arial"/>
        </w:rPr>
        <w:t>14</w:t>
      </w:r>
      <w:r w:rsidR="00A401BC" w:rsidRPr="00FA0A49">
        <w:rPr>
          <w:rFonts w:cs="Arial"/>
        </w:rPr>
        <w:t xml:space="preserve">. Do the new laws and the TEC </w:t>
      </w:r>
      <w:r w:rsidR="007E4382" w:rsidRPr="00FA0A49">
        <w:rPr>
          <w:rFonts w:cs="Arial"/>
          <w:i/>
        </w:rPr>
        <w:t>§</w:t>
      </w:r>
      <w:r w:rsidR="00E55F75" w:rsidRPr="00FA0A49">
        <w:rPr>
          <w:rFonts w:cs="Arial"/>
        </w:rPr>
        <w:t>30.002</w:t>
      </w:r>
      <w:r w:rsidR="006A17A1" w:rsidRPr="00FA0A49">
        <w:rPr>
          <w:rFonts w:cs="Arial"/>
        </w:rPr>
        <w:t xml:space="preserve"> </w:t>
      </w:r>
      <w:r w:rsidR="00A401BC" w:rsidRPr="00FA0A49">
        <w:rPr>
          <w:rFonts w:cs="Arial"/>
        </w:rPr>
        <w:t>apply to children who are suspected of being deaf-blind?</w:t>
      </w:r>
      <w:bookmarkEnd w:id="17"/>
    </w:p>
    <w:p w14:paraId="4AD7CE76" w14:textId="77777777" w:rsidR="00A401BC" w:rsidRPr="00FA0A49" w:rsidRDefault="00A401BC" w:rsidP="00776438">
      <w:pPr>
        <w:rPr>
          <w:rFonts w:cs="Arial"/>
          <w:sz w:val="20"/>
          <w:szCs w:val="20"/>
        </w:rPr>
      </w:pPr>
    </w:p>
    <w:p w14:paraId="4F62E907" w14:textId="65AA75AA" w:rsidR="006D170B" w:rsidRPr="00FA0A49" w:rsidRDefault="00A401BC" w:rsidP="00776438">
      <w:pPr>
        <w:rPr>
          <w:rFonts w:eastAsiaTheme="minorEastAsia" w:cs="Arial"/>
          <w:iCs/>
          <w:color w:val="000000"/>
        </w:rPr>
      </w:pPr>
      <w:r w:rsidRPr="00FA0A49">
        <w:rPr>
          <w:rFonts w:eastAsiaTheme="minorEastAsia" w:cs="Arial"/>
          <w:iCs/>
          <w:color w:val="000000"/>
        </w:rPr>
        <w:t xml:space="preserve">Yes.  Under </w:t>
      </w:r>
      <w:r w:rsidR="007C7AFF" w:rsidRPr="00FA0A49">
        <w:rPr>
          <w:rFonts w:eastAsiaTheme="minorEastAsia" w:cs="Arial"/>
          <w:iCs/>
          <w:color w:val="000000"/>
        </w:rPr>
        <w:t>Texas Administrative Code</w:t>
      </w:r>
      <w:r w:rsidR="006D170B" w:rsidRPr="00FA0A49">
        <w:rPr>
          <w:rFonts w:eastAsiaTheme="minorEastAsia" w:cs="Arial"/>
          <w:iCs/>
          <w:color w:val="000000"/>
        </w:rPr>
        <w:t>, TAC §89.1040(c)(2)</w:t>
      </w:r>
      <w:r w:rsidRPr="00FA0A49">
        <w:rPr>
          <w:rFonts w:eastAsiaTheme="minorEastAsia" w:cs="Arial"/>
          <w:iCs/>
          <w:color w:val="000000"/>
        </w:rPr>
        <w:t>, a child with suspected deaf-blindness wi</w:t>
      </w:r>
      <w:r w:rsidR="0092598C" w:rsidRPr="00FA0A49">
        <w:rPr>
          <w:rFonts w:eastAsiaTheme="minorEastAsia" w:cs="Arial"/>
          <w:iCs/>
          <w:color w:val="000000"/>
        </w:rPr>
        <w:t>l</w:t>
      </w:r>
      <w:r w:rsidR="007E4382" w:rsidRPr="00FA0A49">
        <w:rPr>
          <w:rFonts w:eastAsiaTheme="minorEastAsia" w:cs="Arial"/>
          <w:iCs/>
          <w:color w:val="000000"/>
        </w:rPr>
        <w:t xml:space="preserve">l be evaluated for eligibility </w:t>
      </w:r>
      <w:r w:rsidRPr="00FA0A49">
        <w:rPr>
          <w:rFonts w:eastAsiaTheme="minorEastAsia" w:cs="Arial"/>
          <w:iCs/>
          <w:color w:val="000000"/>
        </w:rPr>
        <w:t xml:space="preserve">as visually impaired AND auditory impaired, implying that the evaluation will include all of the components for both, including orientation and mobility. </w:t>
      </w:r>
    </w:p>
    <w:p w14:paraId="3144BCEA" w14:textId="77777777" w:rsidR="006D170B" w:rsidRPr="00FA0A49" w:rsidRDefault="006D170B" w:rsidP="00776438">
      <w:pPr>
        <w:rPr>
          <w:rFonts w:eastAsiaTheme="minorEastAsia" w:cs="Arial"/>
          <w:iCs/>
          <w:color w:val="000000"/>
        </w:rPr>
      </w:pPr>
    </w:p>
    <w:p w14:paraId="4574A9C9" w14:textId="77777777" w:rsidR="006D170B" w:rsidRPr="00FA0A49" w:rsidRDefault="00A401BC" w:rsidP="00776438">
      <w:pPr>
        <w:rPr>
          <w:rFonts w:eastAsiaTheme="minorEastAsia" w:cs="Arial"/>
          <w:iCs/>
          <w:color w:val="000000"/>
        </w:rPr>
      </w:pPr>
      <w:r w:rsidRPr="00FA0A49">
        <w:rPr>
          <w:rFonts w:eastAsiaTheme="minorEastAsia" w:cs="Arial"/>
          <w:iCs/>
          <w:color w:val="000000"/>
        </w:rPr>
        <w:t>Note that even if the child does not meet the eligibility requirements for visual impairment and auditory impairment, there are additional criteria to be considered in making the eligibility de</w:t>
      </w:r>
      <w:r w:rsidR="006D170B" w:rsidRPr="00FA0A49">
        <w:rPr>
          <w:rFonts w:eastAsiaTheme="minorEastAsia" w:cs="Arial"/>
          <w:iCs/>
          <w:color w:val="000000"/>
        </w:rPr>
        <w:t>termination for deaf-blindness.</w:t>
      </w:r>
    </w:p>
    <w:p w14:paraId="1C61C24D" w14:textId="77777777" w:rsidR="006D170B" w:rsidRPr="00FA0A49" w:rsidRDefault="006D170B" w:rsidP="00776438">
      <w:pPr>
        <w:rPr>
          <w:rFonts w:eastAsiaTheme="minorEastAsia" w:cs="Arial"/>
          <w:iCs/>
          <w:color w:val="000000"/>
        </w:rPr>
      </w:pPr>
    </w:p>
    <w:p w14:paraId="54185FC1" w14:textId="754E9A05" w:rsidR="00A401BC" w:rsidRPr="00FA0A49" w:rsidRDefault="006D170B" w:rsidP="00776438">
      <w:pPr>
        <w:rPr>
          <w:rFonts w:eastAsiaTheme="minorEastAsia" w:cs="Arial"/>
          <w:sz w:val="20"/>
          <w:szCs w:val="20"/>
        </w:rPr>
      </w:pPr>
      <w:r w:rsidRPr="00FA0A49">
        <w:rPr>
          <w:rFonts w:eastAsiaTheme="minorEastAsia" w:cs="Arial"/>
          <w:iCs/>
          <w:color w:val="000000"/>
        </w:rPr>
        <w:t xml:space="preserve">See </w:t>
      </w:r>
      <w:r w:rsidR="009B0152">
        <w:rPr>
          <w:rFonts w:eastAsiaTheme="minorEastAsia" w:cs="Arial"/>
          <w:iCs/>
          <w:color w:val="000000"/>
        </w:rPr>
        <w:t xml:space="preserve">Reference 3 </w:t>
      </w:r>
      <w:r w:rsidRPr="00FA0A49">
        <w:rPr>
          <w:rFonts w:eastAsiaTheme="minorEastAsia" w:cs="Arial"/>
          <w:iCs/>
          <w:color w:val="000000"/>
        </w:rPr>
        <w:t>below</w:t>
      </w:r>
      <w:r w:rsidR="00336B80">
        <w:rPr>
          <w:rFonts w:eastAsiaTheme="minorEastAsia" w:cs="Arial"/>
          <w:iCs/>
          <w:color w:val="000000"/>
        </w:rPr>
        <w:t xml:space="preserve"> (page 23</w:t>
      </w:r>
      <w:r w:rsidR="008230DA" w:rsidRPr="00FA0A49">
        <w:rPr>
          <w:rFonts w:eastAsiaTheme="minorEastAsia" w:cs="Arial"/>
          <w:iCs/>
          <w:color w:val="000000"/>
        </w:rPr>
        <w:t>)</w:t>
      </w:r>
      <w:r w:rsidRPr="00FA0A49">
        <w:rPr>
          <w:rFonts w:eastAsiaTheme="minorEastAsia" w:cs="Arial"/>
          <w:iCs/>
          <w:color w:val="000000"/>
        </w:rPr>
        <w:t xml:space="preserve">. </w:t>
      </w:r>
    </w:p>
    <w:p w14:paraId="461E559D" w14:textId="77777777" w:rsidR="00A401BC" w:rsidRPr="00FA0A49" w:rsidRDefault="00A401BC" w:rsidP="00776438">
      <w:pPr>
        <w:rPr>
          <w:rFonts w:cs="Arial"/>
          <w:sz w:val="20"/>
          <w:szCs w:val="20"/>
        </w:rPr>
      </w:pPr>
    </w:p>
    <w:p w14:paraId="14C75476" w14:textId="5840E0CC" w:rsidR="00A401BC" w:rsidRPr="00FA0A49" w:rsidRDefault="00761203" w:rsidP="00776438">
      <w:pPr>
        <w:pStyle w:val="Heading2"/>
        <w:rPr>
          <w:rFonts w:cs="Arial"/>
          <w:sz w:val="36"/>
          <w:szCs w:val="36"/>
        </w:rPr>
      </w:pPr>
      <w:bookmarkStart w:id="18" w:name="_Toc283562375"/>
      <w:r w:rsidRPr="00FA0A49">
        <w:rPr>
          <w:rFonts w:cs="Arial"/>
        </w:rPr>
        <w:t>15</w:t>
      </w:r>
      <w:r w:rsidR="00A401BC" w:rsidRPr="00FA0A49">
        <w:rPr>
          <w:rFonts w:cs="Arial"/>
        </w:rPr>
        <w:t xml:space="preserve">. </w:t>
      </w:r>
      <w:r w:rsidR="00E55F75" w:rsidRPr="00FA0A49">
        <w:rPr>
          <w:rFonts w:cs="Arial"/>
        </w:rPr>
        <w:t xml:space="preserve">Do the </w:t>
      </w:r>
      <w:r w:rsidR="007E4382" w:rsidRPr="00FA0A49">
        <w:rPr>
          <w:rFonts w:cs="Arial"/>
        </w:rPr>
        <w:t>revisions to</w:t>
      </w:r>
      <w:r w:rsidR="00E55F75" w:rsidRPr="00FA0A49">
        <w:rPr>
          <w:rFonts w:cs="Arial"/>
        </w:rPr>
        <w:t xml:space="preserve"> TEC </w:t>
      </w:r>
      <w:r w:rsidR="007E4382" w:rsidRPr="00FA0A49">
        <w:rPr>
          <w:rFonts w:cs="Arial"/>
          <w:i/>
        </w:rPr>
        <w:t>§</w:t>
      </w:r>
      <w:r w:rsidR="00E55F75" w:rsidRPr="00FA0A49">
        <w:rPr>
          <w:rFonts w:cs="Arial"/>
        </w:rPr>
        <w:t>30.002 apply to</w:t>
      </w:r>
      <w:r w:rsidR="00F10CB6" w:rsidRPr="00FA0A49">
        <w:rPr>
          <w:rFonts w:cs="Arial"/>
        </w:rPr>
        <w:t xml:space="preserve"> </w:t>
      </w:r>
      <w:r w:rsidR="00A401BC" w:rsidRPr="00FA0A49">
        <w:rPr>
          <w:rFonts w:cs="Arial"/>
        </w:rPr>
        <w:t>students who are visually impaired and intellectually disabled or have additional disabilities?</w:t>
      </w:r>
      <w:bookmarkEnd w:id="18"/>
      <w:r w:rsidR="00A401BC" w:rsidRPr="00FA0A49">
        <w:rPr>
          <w:rFonts w:cs="Arial"/>
        </w:rPr>
        <w:t xml:space="preserve">  </w:t>
      </w:r>
    </w:p>
    <w:p w14:paraId="3DFFDFF9" w14:textId="77777777" w:rsidR="00A401BC" w:rsidRPr="00FA0A49" w:rsidRDefault="00A401BC" w:rsidP="00776438">
      <w:pPr>
        <w:rPr>
          <w:rFonts w:cs="Arial"/>
          <w:sz w:val="20"/>
          <w:szCs w:val="20"/>
        </w:rPr>
      </w:pPr>
    </w:p>
    <w:p w14:paraId="1C403AA3" w14:textId="77777777" w:rsidR="00A401BC" w:rsidRPr="00FA0A49" w:rsidRDefault="00A401BC" w:rsidP="00776438">
      <w:pPr>
        <w:rPr>
          <w:rFonts w:eastAsiaTheme="minorEastAsia" w:cs="Arial"/>
          <w:iCs/>
          <w:color w:val="000000"/>
        </w:rPr>
      </w:pPr>
      <w:r w:rsidRPr="00FA0A49">
        <w:rPr>
          <w:rFonts w:eastAsiaTheme="minorEastAsia" w:cs="Arial"/>
          <w:iCs/>
          <w:color w:val="000000"/>
        </w:rPr>
        <w:t xml:space="preserve">This law refers to </w:t>
      </w:r>
      <w:r w:rsidRPr="00FA0A49">
        <w:rPr>
          <w:rFonts w:eastAsiaTheme="minorEastAsia" w:cs="Arial"/>
          <w:b/>
          <w:iCs/>
          <w:color w:val="000000"/>
        </w:rPr>
        <w:t>all</w:t>
      </w:r>
      <w:r w:rsidRPr="00FA0A49">
        <w:rPr>
          <w:rFonts w:eastAsiaTheme="minorEastAsia" w:cs="Arial"/>
          <w:iCs/>
          <w:color w:val="000000"/>
        </w:rPr>
        <w:t xml:space="preserve"> students with visual impairments.  Teachers need to become familiar with a variety of evaluation tools in order to gather valid information on the wide range of students served.</w:t>
      </w:r>
    </w:p>
    <w:p w14:paraId="07EC27B2" w14:textId="77777777" w:rsidR="004D023F" w:rsidRPr="00FA0A49" w:rsidRDefault="004D023F" w:rsidP="00776438">
      <w:pPr>
        <w:rPr>
          <w:rFonts w:eastAsiaTheme="minorEastAsia" w:cs="Arial"/>
          <w:iCs/>
          <w:color w:val="000000"/>
        </w:rPr>
      </w:pPr>
    </w:p>
    <w:p w14:paraId="7533ECE1" w14:textId="364CD73F" w:rsidR="004D023F" w:rsidRPr="000F2445" w:rsidRDefault="004D023F" w:rsidP="000F2445">
      <w:pPr>
        <w:pStyle w:val="Heading1"/>
        <w:rPr>
          <w:rFonts w:eastAsiaTheme="minorEastAsia"/>
          <w:iCs/>
          <w:color w:val="000000"/>
        </w:rPr>
      </w:pPr>
      <w:bookmarkStart w:id="19" w:name="_Toc283562376"/>
      <w:r w:rsidRPr="00FA0A49">
        <w:t>INFANTS AND TODDLERS (BIRTH THROUGH 2 YEARS OF AGE) AND ECI</w:t>
      </w:r>
      <w:bookmarkEnd w:id="19"/>
      <w:r w:rsidRPr="00FA0A49">
        <w:t xml:space="preserve"> </w:t>
      </w:r>
    </w:p>
    <w:p w14:paraId="64137224" w14:textId="77777777" w:rsidR="004D023F" w:rsidRPr="00FA0A49" w:rsidRDefault="004D023F" w:rsidP="00776438">
      <w:pPr>
        <w:rPr>
          <w:rFonts w:cs="Arial"/>
          <w:sz w:val="20"/>
          <w:szCs w:val="20"/>
        </w:rPr>
      </w:pPr>
    </w:p>
    <w:p w14:paraId="590EB966" w14:textId="19841D24" w:rsidR="004D023F" w:rsidRPr="00FA0A49" w:rsidRDefault="00761203" w:rsidP="00776438">
      <w:pPr>
        <w:pStyle w:val="Heading2"/>
        <w:rPr>
          <w:rFonts w:cs="Arial"/>
          <w:sz w:val="36"/>
          <w:szCs w:val="36"/>
        </w:rPr>
      </w:pPr>
      <w:bookmarkStart w:id="20" w:name="_Toc283562377"/>
      <w:r w:rsidRPr="00FA0A49">
        <w:rPr>
          <w:rFonts w:cs="Arial"/>
        </w:rPr>
        <w:t>16</w:t>
      </w:r>
      <w:r w:rsidR="004D023F" w:rsidRPr="00FA0A49">
        <w:rPr>
          <w:rFonts w:cs="Arial"/>
        </w:rPr>
        <w:t xml:space="preserve">. Does TEC </w:t>
      </w:r>
      <w:r w:rsidR="00971357" w:rsidRPr="00FA0A49">
        <w:rPr>
          <w:rFonts w:cs="Arial"/>
          <w:i/>
        </w:rPr>
        <w:t>§</w:t>
      </w:r>
      <w:r w:rsidR="004D023F" w:rsidRPr="00FA0A49">
        <w:rPr>
          <w:rFonts w:cs="Arial"/>
        </w:rPr>
        <w:t>30.002 apply to the infants and toddlers, from birth through 2, who are typically served by ECI?</w:t>
      </w:r>
      <w:bookmarkEnd w:id="20"/>
      <w:r w:rsidR="004D023F" w:rsidRPr="00FA0A49">
        <w:rPr>
          <w:rFonts w:cs="Arial"/>
        </w:rPr>
        <w:t xml:space="preserve"> </w:t>
      </w:r>
    </w:p>
    <w:p w14:paraId="24EB7498" w14:textId="77777777" w:rsidR="004D023F" w:rsidRPr="00FA0A49" w:rsidRDefault="004D023F" w:rsidP="00776438">
      <w:pPr>
        <w:rPr>
          <w:rFonts w:cs="Arial"/>
          <w:sz w:val="20"/>
          <w:szCs w:val="20"/>
        </w:rPr>
      </w:pPr>
    </w:p>
    <w:p w14:paraId="77E4AC54" w14:textId="77777777" w:rsidR="004D023F" w:rsidRPr="00FA0A49" w:rsidRDefault="004D023F" w:rsidP="00776438">
      <w:pPr>
        <w:textAlignment w:val="baseline"/>
        <w:rPr>
          <w:rFonts w:eastAsiaTheme="minorEastAsia" w:cs="Arial"/>
          <w:i/>
          <w:iCs/>
          <w:color w:val="000000"/>
        </w:rPr>
      </w:pPr>
      <w:r w:rsidRPr="00FA0A49">
        <w:rPr>
          <w:rFonts w:eastAsiaTheme="minorEastAsia" w:cs="Arial"/>
          <w:iCs/>
          <w:color w:val="000000"/>
        </w:rPr>
        <w:t xml:space="preserve">Yes. School age for the population with visual and/or auditory impairments starts at birth.  In Texas, everything that applies to children with visual impairment in federal, state, and SBOE, and TEA Commissioner special education rules and regulations, applies to the birth through 2 populations.  </w:t>
      </w:r>
    </w:p>
    <w:p w14:paraId="1AB40CCD" w14:textId="77777777" w:rsidR="004D023F" w:rsidRPr="00FA0A49" w:rsidRDefault="004D023F" w:rsidP="00776438">
      <w:pPr>
        <w:rPr>
          <w:rFonts w:cs="Arial"/>
          <w:sz w:val="20"/>
          <w:szCs w:val="20"/>
        </w:rPr>
      </w:pPr>
    </w:p>
    <w:p w14:paraId="085BD8BC" w14:textId="77777777" w:rsidR="004D023F" w:rsidRPr="00FA0A49" w:rsidRDefault="004D023F" w:rsidP="000F2445">
      <w:pPr>
        <w:pStyle w:val="Bullet"/>
        <w:numPr>
          <w:ilvl w:val="0"/>
          <w:numId w:val="33"/>
        </w:numPr>
        <w:rPr>
          <w:rFonts w:eastAsiaTheme="minorEastAsia"/>
          <w:i/>
        </w:rPr>
      </w:pPr>
      <w:r w:rsidRPr="00FA0A49">
        <w:rPr>
          <w:rFonts w:eastAsiaTheme="minorEastAsia"/>
        </w:rPr>
        <w:t xml:space="preserve">In Texas, children (birth through 2) with VI are specifically given the rights to FAPE (and to Part C).  </w:t>
      </w:r>
    </w:p>
    <w:p w14:paraId="469669FB" w14:textId="77777777" w:rsidR="004D023F" w:rsidRPr="00FA0A49" w:rsidRDefault="004D023F" w:rsidP="000F2445">
      <w:pPr>
        <w:pStyle w:val="Bullet"/>
        <w:numPr>
          <w:ilvl w:val="0"/>
          <w:numId w:val="33"/>
        </w:numPr>
        <w:rPr>
          <w:rFonts w:eastAsiaTheme="minorEastAsia"/>
          <w:i/>
        </w:rPr>
      </w:pPr>
      <w:r w:rsidRPr="00FA0A49">
        <w:rPr>
          <w:rFonts w:eastAsiaTheme="minorEastAsia"/>
        </w:rPr>
        <w:t>TEA has the responsibility for this whole age range, but because of the overlap with ECI, TEA developed an MOU to ensure that infants and toddlers received all of the benefits of both Special Education and ECI, and have access to TVI and O&amp;M services.</w:t>
      </w:r>
    </w:p>
    <w:p w14:paraId="136C992E" w14:textId="77777777" w:rsidR="004D023F" w:rsidRPr="00FA0A49" w:rsidRDefault="004D023F" w:rsidP="00776438">
      <w:pPr>
        <w:rPr>
          <w:rFonts w:eastAsiaTheme="minorEastAsia" w:cs="Arial"/>
          <w:iCs/>
          <w:color w:val="000000"/>
        </w:rPr>
      </w:pPr>
    </w:p>
    <w:p w14:paraId="483D28C4" w14:textId="25B3E42C" w:rsidR="004D023F" w:rsidRPr="00FA0A49" w:rsidRDefault="004D023F" w:rsidP="00776438">
      <w:pPr>
        <w:rPr>
          <w:rFonts w:eastAsiaTheme="minorEastAsia" w:cs="Arial"/>
          <w:sz w:val="20"/>
          <w:szCs w:val="20"/>
        </w:rPr>
      </w:pPr>
      <w:r w:rsidRPr="00FA0A49">
        <w:rPr>
          <w:rFonts w:eastAsiaTheme="minorEastAsia" w:cs="Arial"/>
          <w:iCs/>
          <w:color w:val="000000"/>
        </w:rPr>
        <w:t>See Reference</w:t>
      </w:r>
      <w:r w:rsidR="004C43E3" w:rsidRPr="00FA0A49">
        <w:rPr>
          <w:rFonts w:eastAsiaTheme="minorEastAsia" w:cs="Arial"/>
          <w:iCs/>
          <w:color w:val="000000"/>
        </w:rPr>
        <w:t>s</w:t>
      </w:r>
      <w:r w:rsidRPr="00FA0A49">
        <w:rPr>
          <w:rFonts w:eastAsiaTheme="minorEastAsia" w:cs="Arial"/>
          <w:iCs/>
          <w:color w:val="000000"/>
        </w:rPr>
        <w:t xml:space="preserve"> 4</w:t>
      </w:r>
      <w:r w:rsidR="004C43E3" w:rsidRPr="00FA0A49">
        <w:rPr>
          <w:rFonts w:eastAsiaTheme="minorEastAsia" w:cs="Arial"/>
          <w:iCs/>
          <w:color w:val="000000"/>
        </w:rPr>
        <w:t xml:space="preserve"> and </w:t>
      </w:r>
      <w:r w:rsidR="00452022" w:rsidRPr="00FA0A49">
        <w:rPr>
          <w:rFonts w:eastAsiaTheme="minorEastAsia" w:cs="Arial"/>
          <w:iCs/>
          <w:color w:val="000000"/>
        </w:rPr>
        <w:t>5</w:t>
      </w:r>
      <w:r w:rsidR="000F2445">
        <w:rPr>
          <w:rFonts w:eastAsiaTheme="minorEastAsia" w:cs="Arial"/>
          <w:iCs/>
          <w:color w:val="000000"/>
        </w:rPr>
        <w:t xml:space="preserve"> </w:t>
      </w:r>
      <w:r w:rsidR="00336B80">
        <w:rPr>
          <w:rFonts w:eastAsiaTheme="minorEastAsia" w:cs="Arial"/>
          <w:iCs/>
          <w:color w:val="000000"/>
        </w:rPr>
        <w:t>(pages 23 and 24</w:t>
      </w:r>
      <w:r w:rsidR="008230DA" w:rsidRPr="00FA0A49">
        <w:rPr>
          <w:rFonts w:eastAsiaTheme="minorEastAsia" w:cs="Arial"/>
          <w:iCs/>
          <w:color w:val="000000"/>
        </w:rPr>
        <w:t>)</w:t>
      </w:r>
      <w:r w:rsidRPr="00FA0A49">
        <w:rPr>
          <w:rFonts w:eastAsiaTheme="minorEastAsia" w:cs="Arial"/>
          <w:iCs/>
          <w:color w:val="000000"/>
        </w:rPr>
        <w:t>.</w:t>
      </w:r>
    </w:p>
    <w:p w14:paraId="6D51C3BD" w14:textId="77777777" w:rsidR="004D023F" w:rsidRPr="00FA0A49" w:rsidRDefault="004D023F" w:rsidP="00776438">
      <w:pPr>
        <w:rPr>
          <w:rFonts w:cs="Arial"/>
          <w:sz w:val="20"/>
          <w:szCs w:val="20"/>
        </w:rPr>
      </w:pPr>
    </w:p>
    <w:p w14:paraId="74CF1002" w14:textId="231A94F2" w:rsidR="004D023F" w:rsidRPr="00FA0A49" w:rsidRDefault="00761203" w:rsidP="00776438">
      <w:pPr>
        <w:pStyle w:val="Heading2"/>
        <w:rPr>
          <w:rFonts w:cs="Arial"/>
        </w:rPr>
      </w:pPr>
      <w:bookmarkStart w:id="21" w:name="_Toc283562378"/>
      <w:r w:rsidRPr="00FA0A49">
        <w:rPr>
          <w:rFonts w:cs="Arial"/>
        </w:rPr>
        <w:t>17</w:t>
      </w:r>
      <w:r w:rsidR="004D023F" w:rsidRPr="00FA0A49">
        <w:rPr>
          <w:rFonts w:cs="Arial"/>
        </w:rPr>
        <w:t>. If an infant is being initially evaluated for ECI services as having a visual impairment, should an O&amp;M evaluation be part of the evaluation?</w:t>
      </w:r>
      <w:bookmarkEnd w:id="21"/>
    </w:p>
    <w:p w14:paraId="46A621B9" w14:textId="77777777" w:rsidR="004D023F" w:rsidRPr="00FA0A49" w:rsidRDefault="004D023F" w:rsidP="00776438">
      <w:pPr>
        <w:rPr>
          <w:rFonts w:cs="Arial"/>
        </w:rPr>
      </w:pPr>
    </w:p>
    <w:p w14:paraId="6E689FEE" w14:textId="1BA38A59" w:rsidR="004D023F" w:rsidRPr="00FA0A49" w:rsidRDefault="004D023F" w:rsidP="00776438">
      <w:pPr>
        <w:rPr>
          <w:rFonts w:eastAsiaTheme="minorEastAsia" w:cs="Arial"/>
          <w:iCs/>
          <w:color w:val="000000"/>
        </w:rPr>
      </w:pPr>
      <w:r w:rsidRPr="00FA0A49">
        <w:rPr>
          <w:rFonts w:eastAsiaTheme="minorEastAsia" w:cs="Arial"/>
          <w:iCs/>
          <w:color w:val="000000"/>
        </w:rPr>
        <w:t xml:space="preserve">Yes. The same rules in TEC </w:t>
      </w:r>
      <w:r w:rsidR="00971357" w:rsidRPr="00FA0A49">
        <w:rPr>
          <w:rFonts w:eastAsiaTheme="minorEastAsia" w:cs="Arial"/>
          <w:iCs/>
          <w:color w:val="000000"/>
        </w:rPr>
        <w:t>§</w:t>
      </w:r>
      <w:r w:rsidRPr="00FA0A49">
        <w:rPr>
          <w:rFonts w:eastAsiaTheme="minorEastAsia" w:cs="Arial"/>
          <w:iCs/>
          <w:color w:val="000000"/>
        </w:rPr>
        <w:t xml:space="preserve">30.002 apply to determining eligibility for infants as for older students, so an O&amp;M evaluation done by an appropriately certified professional is required. </w:t>
      </w:r>
    </w:p>
    <w:p w14:paraId="67163742" w14:textId="77777777" w:rsidR="00A401BC" w:rsidRPr="00FA0A49" w:rsidRDefault="00A401BC" w:rsidP="00776438">
      <w:pPr>
        <w:spacing w:after="240"/>
        <w:rPr>
          <w:rFonts w:cs="Arial"/>
          <w:sz w:val="20"/>
          <w:szCs w:val="20"/>
        </w:rPr>
      </w:pPr>
    </w:p>
    <w:p w14:paraId="7AB8A090" w14:textId="5A5C792B" w:rsidR="001101AD" w:rsidRPr="00FA0A49" w:rsidRDefault="004D023F" w:rsidP="00776438">
      <w:pPr>
        <w:pStyle w:val="Heading1"/>
        <w:rPr>
          <w:rFonts w:cs="Arial"/>
        </w:rPr>
      </w:pPr>
      <w:bookmarkStart w:id="22" w:name="_Toc283562379"/>
      <w:r w:rsidRPr="00FA0A49">
        <w:rPr>
          <w:rFonts w:cs="Arial"/>
        </w:rPr>
        <w:t>ORIENTATION AND MOBILITY QUESTIONS</w:t>
      </w:r>
      <w:bookmarkEnd w:id="22"/>
    </w:p>
    <w:p w14:paraId="1D5C8FA0" w14:textId="77777777" w:rsidR="009B494E" w:rsidRPr="00FA0A49" w:rsidRDefault="009B494E" w:rsidP="00776438">
      <w:pPr>
        <w:rPr>
          <w:rFonts w:cs="Arial"/>
        </w:rPr>
      </w:pPr>
    </w:p>
    <w:p w14:paraId="7DBA41BC" w14:textId="4DD0CE0C" w:rsidR="009B494E" w:rsidRPr="00FA0A49" w:rsidRDefault="00761203" w:rsidP="00776438">
      <w:pPr>
        <w:pStyle w:val="Heading2"/>
        <w:rPr>
          <w:rFonts w:cs="Arial"/>
        </w:rPr>
      </w:pPr>
      <w:bookmarkStart w:id="23" w:name="_Toc269482554"/>
      <w:bookmarkStart w:id="24" w:name="_Toc283562380"/>
      <w:r w:rsidRPr="00FA0A49">
        <w:rPr>
          <w:rFonts w:cs="Arial"/>
        </w:rPr>
        <w:t xml:space="preserve">18. </w:t>
      </w:r>
      <w:r w:rsidR="009B494E" w:rsidRPr="00FA0A49">
        <w:rPr>
          <w:rFonts w:cs="Arial"/>
        </w:rPr>
        <w:t>What is the role of the COMS in evaluation and instruction in all the other areas of the ECC?</w:t>
      </w:r>
      <w:bookmarkEnd w:id="23"/>
      <w:bookmarkEnd w:id="24"/>
    </w:p>
    <w:p w14:paraId="6D78C082" w14:textId="77777777" w:rsidR="009B494E" w:rsidRPr="00FA0A49" w:rsidRDefault="009B494E" w:rsidP="00776438">
      <w:pPr>
        <w:pStyle w:val="Normal2"/>
        <w:rPr>
          <w:rFonts w:eastAsiaTheme="minorEastAsia" w:cs="Arial"/>
        </w:rPr>
      </w:pPr>
    </w:p>
    <w:p w14:paraId="4C7E2BB2" w14:textId="5123D451" w:rsidR="009B494E" w:rsidRPr="00FA0A49" w:rsidRDefault="009B494E" w:rsidP="00776438">
      <w:pPr>
        <w:rPr>
          <w:rFonts w:eastAsiaTheme="minorEastAsia" w:cs="Arial"/>
        </w:rPr>
      </w:pPr>
      <w:r w:rsidRPr="00FA0A49">
        <w:rPr>
          <w:rFonts w:eastAsiaTheme="minorEastAsia" w:cs="Arial"/>
        </w:rPr>
        <w:t xml:space="preserve">The law states that </w:t>
      </w:r>
      <w:r w:rsidR="00544F9C" w:rsidRPr="00FA0A49">
        <w:rPr>
          <w:rFonts w:eastAsiaTheme="minorEastAsia" w:cs="Arial"/>
        </w:rPr>
        <w:t xml:space="preserve">a </w:t>
      </w:r>
      <w:r w:rsidRPr="00FA0A49">
        <w:rPr>
          <w:rFonts w:eastAsiaTheme="minorEastAsia" w:cs="Arial"/>
        </w:rPr>
        <w:t>COMS must be part of the multidisciplinary team in evaluating data for eligibility and shall participate with that team in determining the scope of any reevaluation of a student with visual impairment.</w:t>
      </w:r>
    </w:p>
    <w:p w14:paraId="1F5F17DE" w14:textId="77777777" w:rsidR="009B494E" w:rsidRPr="00FA0A49" w:rsidRDefault="009B494E" w:rsidP="00776438">
      <w:pPr>
        <w:rPr>
          <w:rFonts w:eastAsiaTheme="minorEastAsia" w:cs="Arial"/>
        </w:rPr>
      </w:pPr>
    </w:p>
    <w:p w14:paraId="1E236F13" w14:textId="77777777" w:rsidR="009B494E" w:rsidRPr="00FA0A49" w:rsidRDefault="009B494E" w:rsidP="00776438">
      <w:pPr>
        <w:rPr>
          <w:rFonts w:eastAsiaTheme="minorEastAsia" w:cs="Arial"/>
        </w:rPr>
      </w:pPr>
      <w:r w:rsidRPr="00FA0A49">
        <w:rPr>
          <w:rFonts w:eastAsiaTheme="minorEastAsia" w:cs="Arial"/>
        </w:rPr>
        <w:t>Each district will determine procedures for ensuring that all areas of the ECC have been evaluated as well as how to meet identified needs for specialized instruction.</w:t>
      </w:r>
    </w:p>
    <w:p w14:paraId="5068F40F" w14:textId="77777777" w:rsidR="009B494E" w:rsidRPr="00FA0A49" w:rsidRDefault="009B494E" w:rsidP="00776438">
      <w:pPr>
        <w:rPr>
          <w:rFonts w:eastAsiaTheme="minorEastAsia" w:cs="Arial"/>
        </w:rPr>
      </w:pPr>
    </w:p>
    <w:p w14:paraId="6567BA37" w14:textId="77777777" w:rsidR="009B494E" w:rsidRPr="00FA0A49" w:rsidRDefault="009B494E" w:rsidP="00776438">
      <w:pPr>
        <w:rPr>
          <w:rFonts w:eastAsiaTheme="minorEastAsia" w:cs="Arial"/>
        </w:rPr>
      </w:pPr>
      <w:r w:rsidRPr="00FA0A49">
        <w:rPr>
          <w:rFonts w:eastAsiaTheme="minorEastAsia" w:cs="Arial"/>
        </w:rPr>
        <w:t xml:space="preserve">Districts have many options, including:  </w:t>
      </w:r>
    </w:p>
    <w:p w14:paraId="575FB6DB" w14:textId="77777777" w:rsidR="009B494E" w:rsidRPr="000F2445" w:rsidRDefault="009B494E" w:rsidP="000F2445">
      <w:pPr>
        <w:pStyle w:val="ListParagraph"/>
        <w:numPr>
          <w:ilvl w:val="0"/>
          <w:numId w:val="34"/>
        </w:numPr>
        <w:rPr>
          <w:rFonts w:eastAsiaTheme="minorEastAsia"/>
        </w:rPr>
      </w:pPr>
      <w:r w:rsidRPr="000F2445">
        <w:rPr>
          <w:rFonts w:eastAsiaTheme="minorEastAsia"/>
        </w:rPr>
        <w:t>The COMS can evaluate the student and share that report with the REED committee in person or via electronic means</w:t>
      </w:r>
    </w:p>
    <w:p w14:paraId="0DF6D876" w14:textId="77777777" w:rsidR="009B494E" w:rsidRPr="000F2445" w:rsidRDefault="009B494E" w:rsidP="000F2445">
      <w:pPr>
        <w:pStyle w:val="ListParagraph"/>
        <w:numPr>
          <w:ilvl w:val="0"/>
          <w:numId w:val="34"/>
        </w:numPr>
        <w:rPr>
          <w:rFonts w:eastAsiaTheme="minorEastAsia"/>
        </w:rPr>
      </w:pPr>
      <w:r w:rsidRPr="000F2445">
        <w:rPr>
          <w:rFonts w:eastAsiaTheme="minorEastAsia"/>
        </w:rPr>
        <w:t>The COMS can participate in the REED committee deliberation and base input on the information provided by other committee members or prior knowledge of the student</w:t>
      </w:r>
    </w:p>
    <w:p w14:paraId="51DAE5BB" w14:textId="77777777" w:rsidR="009B494E" w:rsidRPr="00FA0A49" w:rsidRDefault="009B494E" w:rsidP="00776438">
      <w:pPr>
        <w:rPr>
          <w:rFonts w:eastAsiaTheme="minorEastAsia" w:cs="Arial"/>
        </w:rPr>
      </w:pPr>
    </w:p>
    <w:p w14:paraId="55AC1FFB" w14:textId="77777777" w:rsidR="009B494E" w:rsidRPr="00FA0A49" w:rsidRDefault="009B494E" w:rsidP="00776438">
      <w:pPr>
        <w:rPr>
          <w:rFonts w:eastAsiaTheme="minorEastAsia" w:cs="Arial"/>
        </w:rPr>
      </w:pPr>
      <w:r w:rsidRPr="00FA0A49">
        <w:rPr>
          <w:rFonts w:eastAsiaTheme="minorEastAsia" w:cs="Arial"/>
        </w:rPr>
        <w:t>As VI professionals, the COMS and the TVI are uniquely trained and qualified to ensure that a student's needs have been effectively evaluated and that the necessary instructional arrangements are appropriately addressed.  </w:t>
      </w:r>
    </w:p>
    <w:p w14:paraId="4753D359" w14:textId="77777777" w:rsidR="009B494E" w:rsidRPr="00FA0A49" w:rsidRDefault="009B494E" w:rsidP="00776438">
      <w:pPr>
        <w:rPr>
          <w:rFonts w:eastAsiaTheme="minorEastAsia" w:cs="Arial"/>
        </w:rPr>
      </w:pPr>
    </w:p>
    <w:p w14:paraId="75DFDE23" w14:textId="5FA708D1" w:rsidR="009B494E" w:rsidRPr="00FA0A49" w:rsidRDefault="009B494E" w:rsidP="00776438">
      <w:pPr>
        <w:rPr>
          <w:rFonts w:eastAsiaTheme="minorEastAsia" w:cs="Arial"/>
        </w:rPr>
      </w:pPr>
      <w:r w:rsidRPr="00FA0A49">
        <w:rPr>
          <w:rFonts w:eastAsiaTheme="minorEastAsia" w:cs="Arial"/>
        </w:rPr>
        <w:t xml:space="preserve">A comprehensive O&amp;M evaluation </w:t>
      </w:r>
      <w:r w:rsidR="00761203" w:rsidRPr="00FA0A49">
        <w:rPr>
          <w:rFonts w:eastAsiaTheme="minorEastAsia" w:cs="Arial"/>
        </w:rPr>
        <w:t>addresses</w:t>
      </w:r>
      <w:r w:rsidRPr="00FA0A49">
        <w:rPr>
          <w:rFonts w:eastAsiaTheme="minorEastAsia" w:cs="Arial"/>
        </w:rPr>
        <w:t xml:space="preserve"> many areas of the expanded core curriculum.  The COMS should contribute results of those evaluations and collaborate with the team during the evaluation process. </w:t>
      </w:r>
    </w:p>
    <w:p w14:paraId="2859D8A1" w14:textId="77777777" w:rsidR="009B494E" w:rsidRPr="00FA0A49" w:rsidRDefault="009B494E" w:rsidP="00776438">
      <w:pPr>
        <w:rPr>
          <w:rFonts w:eastAsiaTheme="minorEastAsia" w:cs="Arial"/>
        </w:rPr>
      </w:pPr>
    </w:p>
    <w:p w14:paraId="22AAA0FD" w14:textId="5EC8E6C5" w:rsidR="00761203" w:rsidRPr="00FA0A49" w:rsidRDefault="009B494E" w:rsidP="00776438">
      <w:pPr>
        <w:rPr>
          <w:rFonts w:eastAsiaTheme="minorEastAsia" w:cs="Arial"/>
        </w:rPr>
      </w:pPr>
      <w:r w:rsidRPr="00FA0A49">
        <w:rPr>
          <w:rFonts w:eastAsiaTheme="minorEastAsia" w:cs="Arial"/>
        </w:rPr>
        <w:t xml:space="preserve">The COMS' role in providing </w:t>
      </w:r>
      <w:r w:rsidRPr="00FA0A49">
        <w:rPr>
          <w:rFonts w:eastAsiaTheme="minorEastAsia" w:cs="Arial"/>
          <w:u w:val="single"/>
        </w:rPr>
        <w:t>instruction</w:t>
      </w:r>
      <w:r w:rsidRPr="00FA0A49">
        <w:rPr>
          <w:rFonts w:eastAsiaTheme="minorEastAsia" w:cs="Arial"/>
        </w:rPr>
        <w:t xml:space="preserve"> in relevant areas of the ECC (e.g., independent living skills, social interaction skills, self-determination, sensory efficiency, etc.) will be specified in the IEP.</w:t>
      </w:r>
      <w:r w:rsidRPr="00FA0A49">
        <w:rPr>
          <w:rFonts w:eastAsiaTheme="minorEastAsia" w:cs="Arial"/>
          <w:b/>
          <w:bCs/>
        </w:rPr>
        <w:t xml:space="preserve"> </w:t>
      </w:r>
    </w:p>
    <w:p w14:paraId="11E9B95C" w14:textId="77777777" w:rsidR="00761203" w:rsidRPr="00FA0A49" w:rsidRDefault="00761203" w:rsidP="00776438">
      <w:pPr>
        <w:rPr>
          <w:rFonts w:eastAsiaTheme="minorEastAsia" w:cs="Arial"/>
          <w:b/>
          <w:bCs/>
        </w:rPr>
      </w:pPr>
    </w:p>
    <w:p w14:paraId="0F29812B" w14:textId="4E78CAEC" w:rsidR="00761203" w:rsidRPr="00FA0A49" w:rsidRDefault="00761203" w:rsidP="00776438">
      <w:pPr>
        <w:pStyle w:val="Heading2"/>
        <w:rPr>
          <w:rFonts w:eastAsiaTheme="minorEastAsia" w:cs="Arial"/>
          <w:bCs/>
        </w:rPr>
      </w:pPr>
      <w:bookmarkStart w:id="25" w:name="_Toc283562381"/>
      <w:r w:rsidRPr="00FA0A49">
        <w:rPr>
          <w:rFonts w:eastAsiaTheme="minorEastAsia" w:cs="Arial"/>
          <w:bCs/>
        </w:rPr>
        <w:t xml:space="preserve">19. </w:t>
      </w:r>
      <w:r w:rsidRPr="00FA0A49">
        <w:rPr>
          <w:rFonts w:cs="Arial"/>
        </w:rPr>
        <w:t>Does an O&amp;M evaluation include areas of the ECC?</w:t>
      </w:r>
      <w:bookmarkEnd w:id="25"/>
    </w:p>
    <w:p w14:paraId="76DDFF63" w14:textId="77777777" w:rsidR="004D023F" w:rsidRPr="00FA0A49" w:rsidRDefault="004D023F" w:rsidP="00776438">
      <w:pPr>
        <w:rPr>
          <w:rFonts w:cs="Arial"/>
          <w:sz w:val="20"/>
          <w:szCs w:val="20"/>
        </w:rPr>
      </w:pPr>
    </w:p>
    <w:p w14:paraId="3D9B69A8" w14:textId="77777777" w:rsidR="004D023F" w:rsidRPr="00FA0A49" w:rsidRDefault="004D023F" w:rsidP="00776438">
      <w:pPr>
        <w:rPr>
          <w:rFonts w:eastAsiaTheme="minorEastAsia" w:cs="Arial"/>
          <w:iCs/>
          <w:color w:val="000000"/>
        </w:rPr>
      </w:pPr>
      <w:r w:rsidRPr="00FA0A49">
        <w:rPr>
          <w:rFonts w:eastAsiaTheme="minorEastAsia" w:cs="Arial"/>
          <w:iCs/>
          <w:color w:val="000000"/>
        </w:rPr>
        <w:t>Most O&amp;M evaluation resources include multiple areas of the ECC in their templates.  There are different perspectives coming from the COMS evaluations.  </w:t>
      </w:r>
    </w:p>
    <w:p w14:paraId="02FEA2DA" w14:textId="77777777" w:rsidR="009B494E" w:rsidRPr="00FA0A49" w:rsidRDefault="009B494E" w:rsidP="00776438">
      <w:pPr>
        <w:rPr>
          <w:rFonts w:cs="Arial"/>
        </w:rPr>
      </w:pPr>
    </w:p>
    <w:p w14:paraId="7F5B5483" w14:textId="0B0DAB09" w:rsidR="001101AD" w:rsidRPr="00FA0A49" w:rsidRDefault="00761203" w:rsidP="00776438">
      <w:pPr>
        <w:pStyle w:val="Heading2"/>
        <w:rPr>
          <w:rFonts w:cs="Arial"/>
        </w:rPr>
      </w:pPr>
      <w:bookmarkStart w:id="26" w:name="_Toc269482557"/>
      <w:bookmarkStart w:id="27" w:name="_Toc283562382"/>
      <w:r w:rsidRPr="00FA0A49">
        <w:rPr>
          <w:rFonts w:cs="Arial"/>
        </w:rPr>
        <w:t xml:space="preserve">20. </w:t>
      </w:r>
      <w:r w:rsidR="001101AD" w:rsidRPr="00FA0A49">
        <w:rPr>
          <w:rFonts w:cs="Arial"/>
        </w:rPr>
        <w:t xml:space="preserve">What happens if the </w:t>
      </w:r>
      <w:r w:rsidR="00701477" w:rsidRPr="00FA0A49">
        <w:rPr>
          <w:rFonts w:cs="Arial"/>
        </w:rPr>
        <w:t>TVI</w:t>
      </w:r>
      <w:r w:rsidR="001101AD" w:rsidRPr="00FA0A49">
        <w:rPr>
          <w:rFonts w:cs="Arial"/>
        </w:rPr>
        <w:t xml:space="preserve"> and the </w:t>
      </w:r>
      <w:r w:rsidR="00701477" w:rsidRPr="00FA0A49">
        <w:rPr>
          <w:rFonts w:cs="Arial"/>
        </w:rPr>
        <w:t>COMS</w:t>
      </w:r>
      <w:r w:rsidR="001101AD" w:rsidRPr="00FA0A49">
        <w:rPr>
          <w:rFonts w:cs="Arial"/>
        </w:rPr>
        <w:t xml:space="preserve"> disagree on whether a child is eligible as a student with a visual impairment?</w:t>
      </w:r>
      <w:bookmarkEnd w:id="26"/>
      <w:bookmarkEnd w:id="27"/>
    </w:p>
    <w:p w14:paraId="6DC62185" w14:textId="77777777" w:rsidR="001101AD" w:rsidRPr="00FA0A49" w:rsidRDefault="001101AD" w:rsidP="00776438">
      <w:pPr>
        <w:rPr>
          <w:rFonts w:cs="Arial"/>
          <w:sz w:val="20"/>
          <w:szCs w:val="20"/>
        </w:rPr>
      </w:pPr>
    </w:p>
    <w:p w14:paraId="6500D5F0" w14:textId="09719919" w:rsidR="001101AD" w:rsidRPr="00FA0A49" w:rsidRDefault="00971357" w:rsidP="00776438">
      <w:pPr>
        <w:rPr>
          <w:rFonts w:eastAsiaTheme="minorEastAsia" w:cs="Arial"/>
        </w:rPr>
      </w:pPr>
      <w:r w:rsidRPr="00FA0A49">
        <w:rPr>
          <w:rFonts w:eastAsiaTheme="minorEastAsia" w:cs="Arial"/>
        </w:rPr>
        <w:t>Federal regulations require</w:t>
      </w:r>
      <w:r w:rsidR="001101AD" w:rsidRPr="00FA0A49">
        <w:rPr>
          <w:rFonts w:eastAsiaTheme="minorEastAsia" w:cs="Arial"/>
        </w:rPr>
        <w:t xml:space="preserve"> the ARD committee to carefully consider information </w:t>
      </w:r>
      <w:r w:rsidRPr="00FA0A49">
        <w:rPr>
          <w:rFonts w:eastAsiaTheme="minorEastAsia" w:cs="Arial"/>
        </w:rPr>
        <w:t>from a variety of sources. CFR</w:t>
      </w:r>
      <w:r w:rsidR="001101AD" w:rsidRPr="00FA0A49">
        <w:rPr>
          <w:rFonts w:eastAsiaTheme="minorEastAsia" w:cs="Arial"/>
        </w:rPr>
        <w:t xml:space="preserve"> </w:t>
      </w:r>
      <w:r w:rsidRPr="00FA0A49">
        <w:rPr>
          <w:rFonts w:eastAsiaTheme="minorEastAsia" w:cs="Arial"/>
        </w:rPr>
        <w:t>§</w:t>
      </w:r>
      <w:r w:rsidR="001101AD" w:rsidRPr="00FA0A49">
        <w:rPr>
          <w:rFonts w:eastAsiaTheme="minorEastAsia" w:cs="Arial"/>
        </w:rPr>
        <w:t>300.306(c)</w:t>
      </w:r>
      <w:r w:rsidR="001101AD" w:rsidRPr="00FA0A49">
        <w:rPr>
          <w:rFonts w:eastAsiaTheme="minorEastAsia" w:cs="Arial"/>
        </w:rPr>
        <w:tab/>
      </w:r>
    </w:p>
    <w:p w14:paraId="6C1C444F" w14:textId="77777777" w:rsidR="001101AD" w:rsidRPr="00FA0A49" w:rsidRDefault="001101AD" w:rsidP="00776438">
      <w:pPr>
        <w:rPr>
          <w:rFonts w:eastAsiaTheme="minorEastAsia" w:cs="Arial"/>
        </w:rPr>
      </w:pPr>
    </w:p>
    <w:p w14:paraId="137568AA" w14:textId="77777777" w:rsidR="001101AD" w:rsidRPr="00FA0A49" w:rsidRDefault="001101AD" w:rsidP="00776438">
      <w:pPr>
        <w:rPr>
          <w:rFonts w:eastAsiaTheme="minorEastAsia" w:cs="Arial"/>
        </w:rPr>
      </w:pPr>
      <w:r w:rsidRPr="00FA0A49">
        <w:rPr>
          <w:rFonts w:eastAsiaTheme="minorEastAsia" w:cs="Arial"/>
        </w:rPr>
        <w:t xml:space="preserve">Decisions regarding </w:t>
      </w:r>
      <w:r w:rsidRPr="00FA0A49">
        <w:rPr>
          <w:rFonts w:eastAsiaTheme="minorEastAsia" w:cs="Arial"/>
          <w:u w:val="single"/>
        </w:rPr>
        <w:t>eligibility</w:t>
      </w:r>
      <w:r w:rsidRPr="00FA0A49">
        <w:rPr>
          <w:rFonts w:eastAsiaTheme="minorEastAsia" w:cs="Arial"/>
        </w:rPr>
        <w:t xml:space="preserve"> are made by the ARD Committee, not just one or two members, and are based on consideration of the outcomes of all a variety of assessment tools, evaluations and input.  </w:t>
      </w:r>
    </w:p>
    <w:p w14:paraId="7805CF0F" w14:textId="77777777" w:rsidR="001101AD" w:rsidRPr="00FA0A49" w:rsidRDefault="001101AD" w:rsidP="00776438">
      <w:pPr>
        <w:widowControl w:val="0"/>
        <w:autoSpaceDE w:val="0"/>
        <w:autoSpaceDN w:val="0"/>
        <w:adjustRightInd w:val="0"/>
        <w:rPr>
          <w:rFonts w:eastAsiaTheme="minorEastAsia" w:cs="Arial"/>
          <w:i/>
          <w:sz w:val="24"/>
          <w:lang w:eastAsia="ja-JP"/>
        </w:rPr>
      </w:pPr>
    </w:p>
    <w:p w14:paraId="4C94B11C" w14:textId="77777777" w:rsidR="001101AD" w:rsidRPr="00FA0A49" w:rsidRDefault="001101AD" w:rsidP="00776438">
      <w:pPr>
        <w:rPr>
          <w:rFonts w:eastAsiaTheme="minorEastAsia" w:cs="Arial"/>
        </w:rPr>
      </w:pPr>
    </w:p>
    <w:p w14:paraId="53804BC6" w14:textId="1A39666C" w:rsidR="00ED6C95" w:rsidRPr="00FA0A49" w:rsidRDefault="00B7402F" w:rsidP="00776438">
      <w:pPr>
        <w:pStyle w:val="Heading2"/>
        <w:rPr>
          <w:rFonts w:cs="Arial"/>
        </w:rPr>
      </w:pPr>
      <w:bookmarkStart w:id="28" w:name="_Toc269482555"/>
      <w:bookmarkStart w:id="29" w:name="_Toc283562383"/>
      <w:r w:rsidRPr="00FA0A49">
        <w:rPr>
          <w:rFonts w:cs="Arial"/>
        </w:rPr>
        <w:t xml:space="preserve">21. </w:t>
      </w:r>
      <w:r w:rsidR="00813382" w:rsidRPr="00FA0A49">
        <w:rPr>
          <w:rFonts w:cs="Arial"/>
        </w:rPr>
        <w:t xml:space="preserve"> </w:t>
      </w:r>
      <w:r w:rsidR="00ED6C95" w:rsidRPr="00FA0A49">
        <w:rPr>
          <w:rFonts w:cs="Arial"/>
        </w:rPr>
        <w:t>Who can provide orientation and mobility to students in the school systems of Texas?</w:t>
      </w:r>
      <w:bookmarkEnd w:id="28"/>
      <w:bookmarkEnd w:id="29"/>
    </w:p>
    <w:p w14:paraId="7BE7CA3C" w14:textId="77777777" w:rsidR="00ED6C95" w:rsidRPr="00FA0A49" w:rsidRDefault="00ED6C95" w:rsidP="00776438">
      <w:pPr>
        <w:rPr>
          <w:rFonts w:eastAsiaTheme="minorEastAsia" w:cs="Arial"/>
          <w:i/>
          <w:iCs/>
          <w:color w:val="000000"/>
          <w:sz w:val="23"/>
          <w:szCs w:val="23"/>
        </w:rPr>
      </w:pPr>
      <w:r w:rsidRPr="00FA0A49">
        <w:rPr>
          <w:rFonts w:eastAsiaTheme="minorEastAsia" w:cs="Arial"/>
          <w:iCs/>
          <w:color w:val="000000"/>
          <w:sz w:val="23"/>
          <w:szCs w:val="23"/>
        </w:rPr>
        <w:tab/>
      </w:r>
    </w:p>
    <w:p w14:paraId="064661CD" w14:textId="77777777" w:rsidR="00ED6C95" w:rsidRPr="00FA0A49" w:rsidRDefault="00ED6C95" w:rsidP="00776438">
      <w:pPr>
        <w:rPr>
          <w:rFonts w:eastAsiaTheme="minorEastAsia" w:cs="Arial"/>
        </w:rPr>
      </w:pPr>
      <w:r w:rsidRPr="00FA0A49">
        <w:rPr>
          <w:rFonts w:eastAsiaTheme="minorEastAsia" w:cs="Arial"/>
        </w:rPr>
        <w:t xml:space="preserve">Commissioner’s Rule, TAC §89.1131(e) states that “Orientation and mobility instruction must be provided by a certified orientation and mobility specialist (COMS) who is certified by the Academy for Certification of Vision Rehabilitation and Education Professionals. </w:t>
      </w:r>
    </w:p>
    <w:p w14:paraId="5522AEA4" w14:textId="77777777" w:rsidR="00ED6C95" w:rsidRPr="00FA0A49" w:rsidRDefault="00ED6C95" w:rsidP="00776438">
      <w:pPr>
        <w:rPr>
          <w:rFonts w:eastAsiaTheme="minorEastAsia" w:cs="Arial"/>
        </w:rPr>
      </w:pPr>
    </w:p>
    <w:p w14:paraId="2E92BA1F" w14:textId="6046BFF4" w:rsidR="00ED6C95" w:rsidRDefault="00971357" w:rsidP="00552DEC">
      <w:pPr>
        <w:ind w:left="720"/>
        <w:rPr>
          <w:rFonts w:eastAsiaTheme="minorEastAsia" w:cs="Arial"/>
          <w:sz w:val="24"/>
        </w:rPr>
      </w:pPr>
      <w:r w:rsidRPr="00552DEC">
        <w:rPr>
          <w:rFonts w:eastAsiaTheme="minorEastAsia" w:cs="Arial"/>
          <w:sz w:val="24"/>
        </w:rPr>
        <w:t>IDEA CFR</w:t>
      </w:r>
      <w:r w:rsidR="00ED6C95" w:rsidRPr="00552DEC">
        <w:rPr>
          <w:rFonts w:eastAsiaTheme="minorEastAsia" w:cs="Arial"/>
          <w:sz w:val="24"/>
        </w:rPr>
        <w:t xml:space="preserve"> </w:t>
      </w:r>
      <w:r w:rsidRPr="00552DEC">
        <w:rPr>
          <w:rFonts w:eastAsiaTheme="minorEastAsia" w:cs="Arial"/>
          <w:sz w:val="24"/>
        </w:rPr>
        <w:t>§</w:t>
      </w:r>
      <w:r w:rsidR="00ED6C95" w:rsidRPr="00552DEC">
        <w:rPr>
          <w:rFonts w:eastAsiaTheme="minorEastAsia" w:cs="Arial"/>
          <w:sz w:val="24"/>
        </w:rPr>
        <w:t>300.156(b) specifies that</w:t>
      </w:r>
      <w:r w:rsidR="00552DEC">
        <w:rPr>
          <w:rFonts w:eastAsiaTheme="minorEastAsia" w:cs="Arial"/>
          <w:sz w:val="24"/>
        </w:rPr>
        <w:t>:</w:t>
      </w:r>
    </w:p>
    <w:p w14:paraId="62187B80" w14:textId="77777777" w:rsidR="00552DEC" w:rsidRPr="00552DEC" w:rsidRDefault="00552DEC" w:rsidP="00552DEC">
      <w:pPr>
        <w:ind w:left="720"/>
        <w:rPr>
          <w:rFonts w:eastAsiaTheme="minorEastAsia" w:cs="Arial"/>
          <w:sz w:val="24"/>
        </w:rPr>
      </w:pPr>
    </w:p>
    <w:p w14:paraId="4DFB0A5B" w14:textId="77777777" w:rsidR="00ED6C95" w:rsidRPr="00552DEC" w:rsidRDefault="00ED6C95" w:rsidP="00552DEC">
      <w:pPr>
        <w:ind w:left="720"/>
        <w:rPr>
          <w:rFonts w:eastAsiaTheme="minorEastAsia" w:cs="Arial"/>
          <w:sz w:val="24"/>
        </w:rPr>
      </w:pPr>
      <w:r w:rsidRPr="00552DEC">
        <w:rPr>
          <w:rFonts w:eastAsiaTheme="minorEastAsia" w:cs="Arial"/>
          <w:sz w:val="24"/>
        </w:rPr>
        <w:t xml:space="preserve"> </w:t>
      </w:r>
      <w:hyperlink r:id="rId16" w:history="1">
        <w:r w:rsidRPr="00552DEC">
          <w:rPr>
            <w:rFonts w:eastAsiaTheme="minorEastAsia" w:cs="Arial"/>
            <w:sz w:val="24"/>
          </w:rPr>
          <w:t xml:space="preserve">(b) </w:t>
        </w:r>
      </w:hyperlink>
      <w:r w:rsidRPr="00552DEC">
        <w:rPr>
          <w:rFonts w:eastAsiaTheme="minorEastAsia" w:cs="Arial"/>
          <w:sz w:val="24"/>
        </w:rPr>
        <w:t>Related services personnel and paraprofessionals. The qualifications under paragraph (a) of this section must include qualifications for related services personnel and paraprofessionals that--</w:t>
      </w:r>
    </w:p>
    <w:p w14:paraId="32C92FC2" w14:textId="77777777" w:rsidR="00ED6C95" w:rsidRPr="00552DEC" w:rsidRDefault="00ED6C95" w:rsidP="00552DEC">
      <w:pPr>
        <w:ind w:left="720"/>
        <w:rPr>
          <w:rFonts w:eastAsiaTheme="minorEastAsia" w:cs="Arial"/>
          <w:sz w:val="24"/>
        </w:rPr>
      </w:pPr>
      <w:r w:rsidRPr="00552DEC">
        <w:rPr>
          <w:rFonts w:eastAsiaTheme="minorEastAsia" w:cs="Arial"/>
          <w:sz w:val="24"/>
        </w:rPr>
        <w:tab/>
      </w:r>
      <w:hyperlink r:id="rId17" w:history="1">
        <w:r w:rsidRPr="00552DEC">
          <w:rPr>
            <w:rFonts w:eastAsiaTheme="minorEastAsia" w:cs="Arial"/>
            <w:sz w:val="24"/>
          </w:rPr>
          <w:t xml:space="preserve">(1) </w:t>
        </w:r>
      </w:hyperlink>
      <w:r w:rsidRPr="00552DEC">
        <w:rPr>
          <w:rFonts w:eastAsiaTheme="minorEastAsia" w:cs="Arial"/>
          <w:sz w:val="24"/>
        </w:rPr>
        <w:t xml:space="preserve">Are consistent with any State-approved or State-recognized certification, licensing, registration, or other comparable requirements that apply to the professional discipline in which those personnel are providing special education or related services; </w:t>
      </w:r>
    </w:p>
    <w:p w14:paraId="3A5366F1" w14:textId="77777777" w:rsidR="00A401BC" w:rsidRPr="00552DEC" w:rsidRDefault="00A401BC" w:rsidP="00552DEC">
      <w:pPr>
        <w:ind w:left="720"/>
        <w:rPr>
          <w:rFonts w:cs="Arial"/>
          <w:sz w:val="24"/>
        </w:rPr>
      </w:pPr>
    </w:p>
    <w:p w14:paraId="13F5CDB1" w14:textId="77777777" w:rsidR="006B6CFA" w:rsidRPr="00552DEC" w:rsidRDefault="006B6CFA" w:rsidP="00552DEC">
      <w:pPr>
        <w:ind w:left="720"/>
        <w:rPr>
          <w:rFonts w:cs="Arial"/>
          <w:sz w:val="24"/>
        </w:rPr>
      </w:pPr>
    </w:p>
    <w:p w14:paraId="1A4703E4" w14:textId="271AF2A9" w:rsidR="00306670" w:rsidRPr="00FA0A49" w:rsidRDefault="00B7402F" w:rsidP="00776438">
      <w:pPr>
        <w:pStyle w:val="Heading2"/>
        <w:rPr>
          <w:rFonts w:cs="Arial"/>
        </w:rPr>
      </w:pPr>
      <w:bookmarkStart w:id="30" w:name="_Toc269482558"/>
      <w:bookmarkStart w:id="31" w:name="_Toc283562384"/>
      <w:r w:rsidRPr="00FA0A49">
        <w:rPr>
          <w:rFonts w:cs="Arial"/>
        </w:rPr>
        <w:t xml:space="preserve">22.  </w:t>
      </w:r>
      <w:r w:rsidR="00306670" w:rsidRPr="00FA0A49">
        <w:rPr>
          <w:rFonts w:cs="Arial"/>
        </w:rPr>
        <w:t>What happens if, after an O&amp;M evaluation, the COMS and the TVI disagree about the need for O&amp;M services?</w:t>
      </w:r>
      <w:bookmarkEnd w:id="30"/>
      <w:bookmarkEnd w:id="31"/>
    </w:p>
    <w:p w14:paraId="316CF6E1" w14:textId="77777777" w:rsidR="00306670" w:rsidRPr="00FA0A49" w:rsidRDefault="00306670" w:rsidP="00776438">
      <w:pPr>
        <w:rPr>
          <w:rFonts w:eastAsiaTheme="minorEastAsia" w:cs="Arial"/>
          <w:bCs/>
        </w:rPr>
      </w:pPr>
    </w:p>
    <w:p w14:paraId="3C47E04B" w14:textId="1F27B249" w:rsidR="00306670" w:rsidRPr="00FA0A49" w:rsidRDefault="00306670" w:rsidP="00776438">
      <w:pPr>
        <w:rPr>
          <w:rFonts w:eastAsiaTheme="minorEastAsia" w:cs="Arial"/>
        </w:rPr>
      </w:pPr>
      <w:r w:rsidRPr="00FA0A49">
        <w:rPr>
          <w:rFonts w:eastAsiaTheme="minorEastAsia" w:cs="Arial"/>
        </w:rPr>
        <w:t xml:space="preserve">The ARD Committee, which includes the TVI and all the other mandated members, would decide, based on the evaluation and other relevant information, if O&amp;M services should be included in the IEP.  That is standard procedure for any </w:t>
      </w:r>
      <w:r w:rsidR="00813382" w:rsidRPr="00FA0A49">
        <w:rPr>
          <w:rFonts w:eastAsiaTheme="minorEastAsia" w:cs="Arial"/>
        </w:rPr>
        <w:t>IEP decision</w:t>
      </w:r>
      <w:r w:rsidRPr="00FA0A49">
        <w:rPr>
          <w:rFonts w:eastAsiaTheme="minorEastAsia" w:cs="Arial"/>
        </w:rPr>
        <w:t>. </w:t>
      </w:r>
      <w:r w:rsidR="008E02C5" w:rsidRPr="00FA0A49">
        <w:rPr>
          <w:rFonts w:eastAsiaTheme="minorEastAsia" w:cs="Arial"/>
        </w:rPr>
        <w:t xml:space="preserve">See #12 above for discussion on O&amp;M as an instructional service. </w:t>
      </w:r>
    </w:p>
    <w:p w14:paraId="2C746CD2" w14:textId="77777777" w:rsidR="00306670" w:rsidRPr="00FA0A49" w:rsidRDefault="00306670" w:rsidP="00776438">
      <w:pPr>
        <w:rPr>
          <w:rFonts w:eastAsiaTheme="minorEastAsia" w:cs="Arial"/>
          <w:sz w:val="20"/>
          <w:szCs w:val="20"/>
        </w:rPr>
      </w:pPr>
    </w:p>
    <w:p w14:paraId="097F8A63" w14:textId="77777777" w:rsidR="00306670" w:rsidRPr="00FA0A49" w:rsidRDefault="00306670" w:rsidP="00776438">
      <w:pPr>
        <w:rPr>
          <w:rFonts w:eastAsiaTheme="minorEastAsia" w:cs="Arial"/>
          <w:sz w:val="20"/>
          <w:szCs w:val="20"/>
        </w:rPr>
      </w:pPr>
      <w:r w:rsidRPr="00FA0A49">
        <w:rPr>
          <w:rFonts w:eastAsiaTheme="minorEastAsia" w:cs="Arial"/>
        </w:rPr>
        <w:t xml:space="preserve">In the case of disagreement, an independent evaluation is always an option. </w:t>
      </w:r>
    </w:p>
    <w:p w14:paraId="353C62D3" w14:textId="77777777" w:rsidR="00A401BC" w:rsidRPr="00FA0A49" w:rsidRDefault="00A401BC" w:rsidP="00776438">
      <w:pPr>
        <w:rPr>
          <w:rFonts w:cs="Arial"/>
          <w:sz w:val="20"/>
          <w:szCs w:val="20"/>
        </w:rPr>
      </w:pPr>
    </w:p>
    <w:p w14:paraId="2028DE23" w14:textId="77777777" w:rsidR="00306670" w:rsidRPr="00FA0A49" w:rsidRDefault="00306670" w:rsidP="00776438">
      <w:pPr>
        <w:rPr>
          <w:rFonts w:cs="Arial"/>
        </w:rPr>
      </w:pPr>
    </w:p>
    <w:p w14:paraId="5ADEB94F" w14:textId="4FDC046D" w:rsidR="00306670" w:rsidRPr="00FA0A49" w:rsidRDefault="00B7402F" w:rsidP="00776438">
      <w:pPr>
        <w:pStyle w:val="Heading2"/>
        <w:rPr>
          <w:rFonts w:cs="Arial"/>
        </w:rPr>
      </w:pPr>
      <w:bookmarkStart w:id="32" w:name="_Toc269482560"/>
      <w:bookmarkStart w:id="33" w:name="_Toc283562385"/>
      <w:r w:rsidRPr="00FA0A49">
        <w:rPr>
          <w:rFonts w:cs="Arial"/>
        </w:rPr>
        <w:t xml:space="preserve">23. </w:t>
      </w:r>
      <w:r w:rsidR="00306670" w:rsidRPr="00FA0A49">
        <w:rPr>
          <w:rFonts w:cs="Arial"/>
        </w:rPr>
        <w:t>If a student has received an O&amp;M evaluation and did not qualify for O&amp;M services, does that student have to be re-evaluated again at each re-evaluation?</w:t>
      </w:r>
      <w:bookmarkEnd w:id="32"/>
      <w:bookmarkEnd w:id="33"/>
      <w:r w:rsidR="00306670" w:rsidRPr="00FA0A49">
        <w:rPr>
          <w:rFonts w:cs="Arial"/>
        </w:rPr>
        <w:t xml:space="preserve">  </w:t>
      </w:r>
    </w:p>
    <w:p w14:paraId="2D77E850" w14:textId="77777777" w:rsidR="00306670" w:rsidRPr="00FA0A49" w:rsidRDefault="00306670" w:rsidP="00776438">
      <w:pPr>
        <w:rPr>
          <w:rFonts w:eastAsiaTheme="minorEastAsia" w:cs="Arial"/>
        </w:rPr>
      </w:pPr>
    </w:p>
    <w:p w14:paraId="6C180C04" w14:textId="137C4D11" w:rsidR="00306670" w:rsidRPr="00FA0A49" w:rsidRDefault="00306670" w:rsidP="00776438">
      <w:pPr>
        <w:rPr>
          <w:rFonts w:eastAsiaTheme="minorEastAsia" w:cs="Arial"/>
        </w:rPr>
      </w:pPr>
      <w:r w:rsidRPr="00FA0A49">
        <w:rPr>
          <w:rFonts w:eastAsiaTheme="minorEastAsia" w:cs="Arial"/>
        </w:rPr>
        <w:t>The new law requires a COMS to participate with the multi</w:t>
      </w:r>
      <w:r w:rsidR="00813382" w:rsidRPr="00FA0A49">
        <w:rPr>
          <w:rFonts w:eastAsiaTheme="minorEastAsia" w:cs="Arial"/>
        </w:rPr>
        <w:t>-</w:t>
      </w:r>
      <w:r w:rsidRPr="00FA0A49">
        <w:rPr>
          <w:rFonts w:eastAsiaTheme="minorEastAsia" w:cs="Arial"/>
        </w:rPr>
        <w:t xml:space="preserve">disciplinary team that decides what evaluations are needed for </w:t>
      </w:r>
      <w:r w:rsidR="00813382" w:rsidRPr="00FA0A49">
        <w:rPr>
          <w:rFonts w:eastAsiaTheme="minorEastAsia" w:cs="Arial"/>
        </w:rPr>
        <w:t>each</w:t>
      </w:r>
      <w:r w:rsidRPr="00FA0A49">
        <w:rPr>
          <w:rFonts w:eastAsiaTheme="minorEastAsia" w:cs="Arial"/>
        </w:rPr>
        <w:t xml:space="preserve"> reevaluation.  The intent of the law was to ensure that orientation and mobility is </w:t>
      </w:r>
      <w:r w:rsidRPr="00FA0A49">
        <w:rPr>
          <w:rFonts w:eastAsiaTheme="minorEastAsia" w:cs="Arial"/>
          <w:u w:val="single"/>
        </w:rPr>
        <w:t xml:space="preserve">considered </w:t>
      </w:r>
      <w:r w:rsidRPr="00FA0A49">
        <w:rPr>
          <w:rFonts w:eastAsiaTheme="minorEastAsia" w:cs="Arial"/>
        </w:rPr>
        <w:t>at every reevaluation</w:t>
      </w:r>
      <w:r w:rsidR="00813382" w:rsidRPr="00FA0A49">
        <w:rPr>
          <w:rFonts w:eastAsiaTheme="minorEastAsia" w:cs="Arial"/>
        </w:rPr>
        <w:t>.</w:t>
      </w:r>
    </w:p>
    <w:p w14:paraId="7191F62D" w14:textId="77777777" w:rsidR="00306670" w:rsidRPr="00FA0A49" w:rsidRDefault="00306670" w:rsidP="00776438">
      <w:pPr>
        <w:rPr>
          <w:rFonts w:eastAsiaTheme="minorEastAsia" w:cs="Arial"/>
        </w:rPr>
      </w:pPr>
    </w:p>
    <w:p w14:paraId="079E1EF4" w14:textId="77777777" w:rsidR="00306670" w:rsidRPr="00FA0A49" w:rsidRDefault="00306670" w:rsidP="00776438">
      <w:pPr>
        <w:rPr>
          <w:rFonts w:eastAsiaTheme="minorEastAsia" w:cs="Arial"/>
        </w:rPr>
      </w:pPr>
      <w:r w:rsidRPr="00FA0A49">
        <w:rPr>
          <w:rFonts w:eastAsiaTheme="minorEastAsia" w:cs="Arial"/>
        </w:rPr>
        <w:t xml:space="preserve">Further clarifications are available in the OSEP Q&amp;A document on Evaluation and Reevaluation, available at </w:t>
      </w:r>
      <w:hyperlink r:id="rId18" w:history="1">
        <w:r w:rsidRPr="00FA0A49">
          <w:rPr>
            <w:rStyle w:val="Hyperlink"/>
            <w:rFonts w:eastAsiaTheme="minorEastAsia" w:cs="Arial"/>
            <w:iCs/>
            <w:szCs w:val="28"/>
          </w:rPr>
          <w:t>http://idea.ed.gov/</w:t>
        </w:r>
      </w:hyperlink>
      <w:r w:rsidRPr="00FA0A49">
        <w:rPr>
          <w:rFonts w:eastAsiaTheme="minorEastAsia" w:cs="Arial"/>
          <w:szCs w:val="28"/>
        </w:rPr>
        <w:t>.</w:t>
      </w:r>
    </w:p>
    <w:p w14:paraId="58161AD4" w14:textId="77777777" w:rsidR="00306670" w:rsidRPr="00FA0A49" w:rsidRDefault="00306670" w:rsidP="00776438">
      <w:pPr>
        <w:rPr>
          <w:rFonts w:eastAsiaTheme="minorEastAsia" w:cs="Arial"/>
        </w:rPr>
      </w:pPr>
    </w:p>
    <w:p w14:paraId="63102CF3" w14:textId="22A5483D" w:rsidR="00306670" w:rsidRPr="00FA0A49" w:rsidRDefault="00306670" w:rsidP="00776438">
      <w:pPr>
        <w:rPr>
          <w:rFonts w:eastAsiaTheme="minorEastAsia" w:cs="Arial"/>
        </w:rPr>
      </w:pPr>
      <w:r w:rsidRPr="00FA0A49">
        <w:rPr>
          <w:rFonts w:eastAsiaTheme="minorEastAsia" w:cs="Arial"/>
        </w:rPr>
        <w:t>Districts have varying procedures on how this process occurs.  Some</w:t>
      </w:r>
      <w:r w:rsidR="00813382" w:rsidRPr="00FA0A49">
        <w:rPr>
          <w:rFonts w:eastAsiaTheme="minorEastAsia" w:cs="Arial"/>
        </w:rPr>
        <w:t xml:space="preserve"> options</w:t>
      </w:r>
      <w:r w:rsidRPr="00FA0A49">
        <w:rPr>
          <w:rFonts w:eastAsiaTheme="minorEastAsia" w:cs="Arial"/>
        </w:rPr>
        <w:t xml:space="preserve"> include:</w:t>
      </w:r>
      <w:r w:rsidRPr="00FA0A49">
        <w:rPr>
          <w:rFonts w:eastAsiaTheme="minorEastAsia" w:cs="Arial"/>
        </w:rPr>
        <w:br/>
        <w:t xml:space="preserve"> </w:t>
      </w:r>
    </w:p>
    <w:p w14:paraId="7E9962BB" w14:textId="77777777" w:rsidR="00306670" w:rsidRPr="000F2445" w:rsidRDefault="00306670" w:rsidP="000F2445">
      <w:pPr>
        <w:pStyle w:val="ListParagraph"/>
        <w:numPr>
          <w:ilvl w:val="0"/>
          <w:numId w:val="36"/>
        </w:numPr>
        <w:rPr>
          <w:rFonts w:eastAsiaTheme="minorEastAsia"/>
        </w:rPr>
      </w:pPr>
      <w:r w:rsidRPr="000F2445">
        <w:rPr>
          <w:rFonts w:eastAsiaTheme="minorEastAsia"/>
        </w:rPr>
        <w:t>Invite the COMS to every ARD meeting</w:t>
      </w:r>
    </w:p>
    <w:p w14:paraId="5D6D94D2" w14:textId="77777777" w:rsidR="00306670" w:rsidRPr="000F2445" w:rsidRDefault="00306670" w:rsidP="000F2445">
      <w:pPr>
        <w:pStyle w:val="ListParagraph"/>
        <w:numPr>
          <w:ilvl w:val="0"/>
          <w:numId w:val="36"/>
        </w:numPr>
        <w:rPr>
          <w:rFonts w:eastAsiaTheme="minorEastAsia"/>
        </w:rPr>
      </w:pPr>
      <w:r w:rsidRPr="000F2445">
        <w:rPr>
          <w:rFonts w:eastAsiaTheme="minorEastAsia"/>
        </w:rPr>
        <w:t>Include consent for an O&amp;M evaluation at each reevaluation</w:t>
      </w:r>
    </w:p>
    <w:p w14:paraId="4FF323EA" w14:textId="77777777" w:rsidR="00306670" w:rsidRPr="000F2445" w:rsidRDefault="00306670" w:rsidP="000F2445">
      <w:pPr>
        <w:pStyle w:val="ListParagraph"/>
        <w:numPr>
          <w:ilvl w:val="0"/>
          <w:numId w:val="36"/>
        </w:numPr>
        <w:rPr>
          <w:rFonts w:eastAsiaTheme="minorEastAsia"/>
        </w:rPr>
      </w:pPr>
      <w:r w:rsidRPr="000F2445">
        <w:rPr>
          <w:rFonts w:eastAsiaTheme="minorEastAsia"/>
        </w:rPr>
        <w:t xml:space="preserve">Request a statement from a COMS on the needs for evaluation prior to convening the REED committee </w:t>
      </w:r>
    </w:p>
    <w:p w14:paraId="3DB5A9DD" w14:textId="77777777" w:rsidR="00306670" w:rsidRPr="00FA0A49" w:rsidRDefault="00306670" w:rsidP="000F2445">
      <w:pPr>
        <w:rPr>
          <w:rFonts w:eastAsiaTheme="minorEastAsia" w:cs="Arial"/>
        </w:rPr>
      </w:pPr>
    </w:p>
    <w:p w14:paraId="2686DE8C" w14:textId="77777777" w:rsidR="000F2445" w:rsidRDefault="00306670" w:rsidP="000F2445">
      <w:pPr>
        <w:rPr>
          <w:rFonts w:eastAsiaTheme="minorEastAsia" w:cs="Arial"/>
        </w:rPr>
      </w:pPr>
      <w:r w:rsidRPr="00FA0A49">
        <w:rPr>
          <w:rFonts w:eastAsiaTheme="minorEastAsia" w:cs="Arial"/>
        </w:rPr>
        <w:t>Remember that a</w:t>
      </w:r>
      <w:r w:rsidR="004F5611" w:rsidRPr="00FA0A49">
        <w:rPr>
          <w:rFonts w:eastAsiaTheme="minorEastAsia" w:cs="Arial"/>
        </w:rPr>
        <w:t>ny team member can ask for a re</w:t>
      </w:r>
      <w:r w:rsidRPr="00FA0A49">
        <w:rPr>
          <w:rFonts w:eastAsiaTheme="minorEastAsia" w:cs="Arial"/>
        </w:rPr>
        <w:t>evaluation more often than every 3 years; that is a minimum.</w:t>
      </w:r>
      <w:bookmarkStart w:id="34" w:name="_Toc269482561"/>
    </w:p>
    <w:p w14:paraId="6D836FEA" w14:textId="77777777" w:rsidR="000F2445" w:rsidRDefault="000F2445" w:rsidP="000F2445">
      <w:pPr>
        <w:rPr>
          <w:rFonts w:eastAsiaTheme="minorEastAsia" w:cs="Arial"/>
        </w:rPr>
      </w:pPr>
    </w:p>
    <w:p w14:paraId="153EE768" w14:textId="77777777" w:rsidR="00552DEC" w:rsidRDefault="00552DEC" w:rsidP="000F2445">
      <w:pPr>
        <w:pStyle w:val="Heading2"/>
        <w:rPr>
          <w:rFonts w:cs="Arial"/>
        </w:rPr>
      </w:pPr>
    </w:p>
    <w:p w14:paraId="29404C9C" w14:textId="77777777" w:rsidR="00552DEC" w:rsidRDefault="00552DEC" w:rsidP="000F2445">
      <w:pPr>
        <w:pStyle w:val="Heading2"/>
        <w:rPr>
          <w:rFonts w:cs="Arial"/>
        </w:rPr>
      </w:pPr>
    </w:p>
    <w:p w14:paraId="153EED69" w14:textId="1E87B448" w:rsidR="00306670" w:rsidRPr="000F2445" w:rsidRDefault="00663158" w:rsidP="000F2445">
      <w:pPr>
        <w:pStyle w:val="Heading2"/>
        <w:rPr>
          <w:rFonts w:cs="Arial"/>
        </w:rPr>
      </w:pPr>
      <w:bookmarkStart w:id="35" w:name="_Toc283562386"/>
      <w:r>
        <w:rPr>
          <w:rFonts w:cs="Arial"/>
        </w:rPr>
        <w:t>24</w:t>
      </w:r>
      <w:r w:rsidR="000F2445">
        <w:rPr>
          <w:rFonts w:cs="Arial"/>
        </w:rPr>
        <w:t xml:space="preserve">. </w:t>
      </w:r>
      <w:r w:rsidR="00F5335B">
        <w:rPr>
          <w:rFonts w:cs="Arial"/>
        </w:rPr>
        <w:t xml:space="preserve"> </w:t>
      </w:r>
      <w:r w:rsidR="00F27DBE" w:rsidRPr="000F2445">
        <w:rPr>
          <w:rFonts w:cs="Arial"/>
        </w:rPr>
        <w:t xml:space="preserve">Is the </w:t>
      </w:r>
      <w:r w:rsidR="00306670" w:rsidRPr="000F2445">
        <w:rPr>
          <w:rFonts w:cs="Arial"/>
        </w:rPr>
        <w:t xml:space="preserve">TVI </w:t>
      </w:r>
      <w:r w:rsidR="00FD00BA" w:rsidRPr="000F2445">
        <w:rPr>
          <w:rFonts w:cs="Arial"/>
        </w:rPr>
        <w:t xml:space="preserve">still </w:t>
      </w:r>
      <w:r w:rsidR="00F27DBE" w:rsidRPr="000F2445">
        <w:rPr>
          <w:rFonts w:cs="Arial"/>
        </w:rPr>
        <w:t>required to</w:t>
      </w:r>
      <w:r w:rsidR="00306670" w:rsidRPr="000F2445">
        <w:rPr>
          <w:rFonts w:cs="Arial"/>
        </w:rPr>
        <w:t xml:space="preserve"> make a recommendation on the need for O&amp;M evaluation</w:t>
      </w:r>
      <w:r w:rsidR="00F27DBE" w:rsidRPr="000F2445">
        <w:rPr>
          <w:rFonts w:cs="Arial"/>
        </w:rPr>
        <w:t xml:space="preserve"> in the Functional Vision Evaluation</w:t>
      </w:r>
      <w:r w:rsidR="00306670" w:rsidRPr="000F2445">
        <w:rPr>
          <w:rFonts w:cs="Arial"/>
        </w:rPr>
        <w:t>?</w:t>
      </w:r>
      <w:bookmarkEnd w:id="34"/>
      <w:bookmarkEnd w:id="35"/>
    </w:p>
    <w:p w14:paraId="2A269BA7" w14:textId="77777777" w:rsidR="00306670" w:rsidRPr="00624BB0" w:rsidRDefault="00306670" w:rsidP="00776438">
      <w:pPr>
        <w:rPr>
          <w:szCs w:val="28"/>
        </w:rPr>
      </w:pPr>
    </w:p>
    <w:p w14:paraId="262E2C96" w14:textId="3826B622" w:rsidR="00306670" w:rsidRPr="00FD00BA" w:rsidRDefault="002816EF" w:rsidP="00776438">
      <w:pPr>
        <w:rPr>
          <w:rFonts w:eastAsiaTheme="minorEastAsia"/>
          <w:color w:val="1A1A1A"/>
          <w:szCs w:val="28"/>
          <w:lang w:eastAsia="ja-JP"/>
        </w:rPr>
      </w:pPr>
      <w:r w:rsidRPr="00624BB0">
        <w:rPr>
          <w:rFonts w:eastAsiaTheme="minorEastAsia"/>
          <w:color w:val="1A1A1A"/>
          <w:szCs w:val="28"/>
          <w:lang w:eastAsia="ja-JP"/>
        </w:rPr>
        <w:t xml:space="preserve">Commissioner Rules </w:t>
      </w:r>
      <w:r w:rsidR="00F27DBE" w:rsidRPr="00624BB0">
        <w:rPr>
          <w:rFonts w:eastAsiaTheme="minorEastAsia"/>
          <w:color w:val="1A1A1A"/>
          <w:szCs w:val="28"/>
          <w:lang w:eastAsia="ja-JP"/>
        </w:rPr>
        <w:t>effective January1 2015</w:t>
      </w:r>
      <w:r w:rsidRPr="00624BB0">
        <w:rPr>
          <w:rFonts w:eastAsiaTheme="minorEastAsia"/>
          <w:color w:val="1A1A1A"/>
          <w:szCs w:val="28"/>
          <w:lang w:eastAsia="ja-JP"/>
        </w:rPr>
        <w:t xml:space="preserve"> </w:t>
      </w:r>
      <w:r w:rsidR="00F27DBE" w:rsidRPr="00624BB0">
        <w:rPr>
          <w:rFonts w:eastAsiaTheme="minorEastAsia"/>
          <w:color w:val="1A1A1A"/>
          <w:szCs w:val="28"/>
          <w:lang w:eastAsia="ja-JP"/>
        </w:rPr>
        <w:t xml:space="preserve">removed </w:t>
      </w:r>
      <w:r w:rsidRPr="00624BB0">
        <w:rPr>
          <w:rFonts w:eastAsiaTheme="minorEastAsia"/>
          <w:color w:val="1A1A1A"/>
          <w:szCs w:val="28"/>
          <w:lang w:eastAsia="ja-JP"/>
        </w:rPr>
        <w:t>the requirement of a recommendation from the TVI</w:t>
      </w:r>
      <w:r w:rsidR="00F27DBE" w:rsidRPr="00624BB0">
        <w:rPr>
          <w:rFonts w:eastAsiaTheme="minorEastAsia"/>
          <w:color w:val="1A1A1A"/>
          <w:szCs w:val="28"/>
          <w:lang w:eastAsia="ja-JP"/>
        </w:rPr>
        <w:t xml:space="preserve">. </w:t>
      </w:r>
      <w:r w:rsidRPr="00624BB0">
        <w:rPr>
          <w:rFonts w:eastAsiaTheme="minorEastAsia"/>
          <w:color w:val="1A1A1A"/>
          <w:szCs w:val="28"/>
          <w:lang w:eastAsia="ja-JP"/>
        </w:rPr>
        <w:t xml:space="preserve"> See </w:t>
      </w:r>
      <w:hyperlink r:id="rId19" w:history="1">
        <w:r w:rsidRPr="00624BB0">
          <w:rPr>
            <w:rStyle w:val="Hyperlink"/>
            <w:rFonts w:eastAsiaTheme="minorEastAsia"/>
            <w:szCs w:val="28"/>
            <w:lang w:eastAsia="ja-JP"/>
          </w:rPr>
          <w:t>TAC Section 89(c)(12)(A)ii.</w:t>
        </w:r>
      </w:hyperlink>
      <w:r w:rsidRPr="00624BB0">
        <w:rPr>
          <w:rFonts w:eastAsiaTheme="minorEastAsia"/>
          <w:color w:val="1A1A1A"/>
          <w:szCs w:val="28"/>
          <w:lang w:eastAsia="ja-JP"/>
        </w:rPr>
        <w:t xml:space="preserve"> </w:t>
      </w:r>
      <w:r w:rsidR="00FD00BA">
        <w:rPr>
          <w:rFonts w:eastAsiaTheme="minorEastAsia"/>
          <w:color w:val="1A1A1A"/>
          <w:szCs w:val="28"/>
          <w:lang w:eastAsia="ja-JP"/>
        </w:rPr>
        <w:t xml:space="preserve"> </w:t>
      </w:r>
      <w:r w:rsidR="00282D23" w:rsidRPr="00FA0A49">
        <w:rPr>
          <w:rFonts w:eastAsiaTheme="minorEastAsia" w:cs="Arial"/>
        </w:rPr>
        <w:t>New</w:t>
      </w:r>
      <w:r w:rsidR="00306670" w:rsidRPr="00FA0A49">
        <w:rPr>
          <w:rFonts w:eastAsiaTheme="minorEastAsia" w:cs="Arial"/>
        </w:rPr>
        <w:t xml:space="preserve"> language </w:t>
      </w:r>
      <w:r w:rsidR="00282D23" w:rsidRPr="00FA0A49">
        <w:rPr>
          <w:rFonts w:eastAsiaTheme="minorEastAsia" w:cs="Arial"/>
        </w:rPr>
        <w:t xml:space="preserve">in Education Code </w:t>
      </w:r>
      <w:r w:rsidR="00306670" w:rsidRPr="00FA0A49">
        <w:rPr>
          <w:rFonts w:eastAsiaTheme="minorEastAsia" w:cs="Arial"/>
        </w:rPr>
        <w:t xml:space="preserve">requires that </w:t>
      </w:r>
      <w:r w:rsidR="00FD00BA">
        <w:rPr>
          <w:rFonts w:eastAsiaTheme="minorEastAsia" w:cs="Arial"/>
        </w:rPr>
        <w:t>an</w:t>
      </w:r>
      <w:r w:rsidR="00306670" w:rsidRPr="00FA0A49">
        <w:rPr>
          <w:rFonts w:eastAsiaTheme="minorEastAsia" w:cs="Arial"/>
        </w:rPr>
        <w:t xml:space="preserve"> O&amp;M specialist </w:t>
      </w:r>
      <w:r w:rsidR="00306670" w:rsidRPr="00FA0A49">
        <w:rPr>
          <w:rFonts w:eastAsiaTheme="minorEastAsia" w:cs="Arial"/>
          <w:u w:val="single"/>
        </w:rPr>
        <w:t>must</w:t>
      </w:r>
      <w:r w:rsidR="00306670" w:rsidRPr="00FA0A49">
        <w:rPr>
          <w:rFonts w:eastAsiaTheme="minorEastAsia" w:cs="Arial"/>
        </w:rPr>
        <w:t xml:space="preserve"> do an evaluation for initial eligibility, and then be part of the multidisciplinary team to determine if additional evaluation is needed.   </w:t>
      </w:r>
      <w:r w:rsidR="00FD00BA">
        <w:rPr>
          <w:rFonts w:eastAsiaTheme="minorEastAsia" w:cs="Arial"/>
        </w:rPr>
        <w:t xml:space="preserve">Therefore, the TVI no longer is required to recommend whether an O&amp;M evaluation is needed. </w:t>
      </w:r>
    </w:p>
    <w:p w14:paraId="547144F1" w14:textId="77777777" w:rsidR="00306670" w:rsidRPr="00FA0A49" w:rsidRDefault="00306670" w:rsidP="00776438">
      <w:pPr>
        <w:rPr>
          <w:rFonts w:eastAsiaTheme="minorEastAsia" w:cs="Arial"/>
        </w:rPr>
      </w:pPr>
    </w:p>
    <w:p w14:paraId="5FFFD911" w14:textId="657AA0B3" w:rsidR="00306670" w:rsidRPr="00FA0A49" w:rsidRDefault="00663158" w:rsidP="00663158">
      <w:pPr>
        <w:pStyle w:val="Heading2"/>
        <w:tabs>
          <w:tab w:val="left" w:pos="0"/>
        </w:tabs>
        <w:rPr>
          <w:rFonts w:cs="Arial"/>
        </w:rPr>
      </w:pPr>
      <w:bookmarkStart w:id="36" w:name="_Toc269482562"/>
      <w:bookmarkStart w:id="37" w:name="_Toc283562387"/>
      <w:r>
        <w:rPr>
          <w:rFonts w:cs="Arial"/>
        </w:rPr>
        <w:t xml:space="preserve">25.  </w:t>
      </w:r>
      <w:r w:rsidR="00306670" w:rsidRPr="00FA0A49">
        <w:rPr>
          <w:rFonts w:cs="Arial"/>
        </w:rPr>
        <w:t>For a student who has never had an O&amp;M evaluation, when would the evaluation be requested—at the child's annual ARD, at each reevaluation, at a 3-year</w:t>
      </w:r>
      <w:r w:rsidR="00282D23" w:rsidRPr="00FA0A49">
        <w:rPr>
          <w:rFonts w:cs="Arial"/>
        </w:rPr>
        <w:t xml:space="preserve"> re</w:t>
      </w:r>
      <w:r w:rsidR="00306670" w:rsidRPr="00FA0A49">
        <w:rPr>
          <w:rFonts w:cs="Arial"/>
        </w:rPr>
        <w:t>evaluation, or another time?</w:t>
      </w:r>
      <w:bookmarkEnd w:id="36"/>
      <w:bookmarkEnd w:id="37"/>
      <w:r w:rsidR="00306670" w:rsidRPr="00FA0A49">
        <w:rPr>
          <w:rFonts w:cs="Arial"/>
        </w:rPr>
        <w:t xml:space="preserve">  </w:t>
      </w:r>
    </w:p>
    <w:p w14:paraId="75375324" w14:textId="77777777" w:rsidR="00306670" w:rsidRPr="00FA0A49" w:rsidRDefault="00306670" w:rsidP="00776438">
      <w:pPr>
        <w:rPr>
          <w:rFonts w:cs="Arial"/>
          <w:sz w:val="20"/>
          <w:szCs w:val="20"/>
        </w:rPr>
      </w:pPr>
    </w:p>
    <w:p w14:paraId="667D707B" w14:textId="6ECC6A26" w:rsidR="00306670" w:rsidRPr="00FA0A49" w:rsidRDefault="00306670" w:rsidP="00776438">
      <w:pPr>
        <w:rPr>
          <w:rFonts w:eastAsiaTheme="minorEastAsia" w:cs="Arial"/>
          <w:sz w:val="20"/>
          <w:szCs w:val="20"/>
        </w:rPr>
      </w:pPr>
      <w:r w:rsidRPr="00FA0A49">
        <w:rPr>
          <w:rFonts w:eastAsiaTheme="minorEastAsia" w:cs="Arial"/>
        </w:rPr>
        <w:t xml:space="preserve">The requirement for an O&amp;M evaluation only applies to children being considered for </w:t>
      </w:r>
      <w:r w:rsidRPr="00FA0A49">
        <w:rPr>
          <w:rFonts w:eastAsiaTheme="minorEastAsia" w:cs="Arial"/>
          <w:u w:val="single"/>
        </w:rPr>
        <w:t>initial</w:t>
      </w:r>
      <w:r w:rsidRPr="00FA0A49">
        <w:rPr>
          <w:rFonts w:eastAsiaTheme="minorEastAsia" w:cs="Arial"/>
        </w:rPr>
        <w:t xml:space="preserve"> eligibility as a student with a visual impairment.  When the district is planning the initial evaluation, the O&amp;M evaluation should be scheduled just like all of the other required and/or needed evaluations.  This only applies to children bei</w:t>
      </w:r>
      <w:r w:rsidR="00282D23" w:rsidRPr="00FA0A49">
        <w:rPr>
          <w:rFonts w:eastAsiaTheme="minorEastAsia" w:cs="Arial"/>
        </w:rPr>
        <w:t xml:space="preserve">ng evaluated for the first time </w:t>
      </w:r>
      <w:r w:rsidRPr="00FA0A49">
        <w:rPr>
          <w:rFonts w:eastAsiaTheme="minorEastAsia" w:cs="Arial"/>
        </w:rPr>
        <w:t xml:space="preserve">after September 1, 2014.  </w:t>
      </w:r>
    </w:p>
    <w:p w14:paraId="755107CE" w14:textId="77777777" w:rsidR="00306670" w:rsidRPr="00FA0A49" w:rsidRDefault="00306670" w:rsidP="00776438">
      <w:pPr>
        <w:rPr>
          <w:rFonts w:eastAsiaTheme="minorEastAsia" w:cs="Arial"/>
          <w:sz w:val="20"/>
          <w:szCs w:val="20"/>
        </w:rPr>
      </w:pPr>
      <w:r w:rsidRPr="00FA0A49">
        <w:rPr>
          <w:rFonts w:eastAsiaTheme="minorEastAsia" w:cs="Arial"/>
        </w:rPr>
        <w:t> </w:t>
      </w:r>
    </w:p>
    <w:p w14:paraId="40A563F8" w14:textId="68DA6BC5" w:rsidR="00306670" w:rsidRPr="00FA0A49" w:rsidRDefault="00306670" w:rsidP="00776438">
      <w:pPr>
        <w:rPr>
          <w:rFonts w:eastAsiaTheme="minorEastAsia" w:cs="Arial"/>
          <w:sz w:val="20"/>
          <w:szCs w:val="20"/>
        </w:rPr>
      </w:pPr>
      <w:r w:rsidRPr="00FA0A49">
        <w:rPr>
          <w:rFonts w:eastAsiaTheme="minorEastAsia" w:cs="Arial"/>
        </w:rPr>
        <w:t>Districts are not required to immediately evaluate every student with a visual impairment who is being served as VI but ha</w:t>
      </w:r>
      <w:r w:rsidR="00282D23" w:rsidRPr="00FA0A49">
        <w:rPr>
          <w:rFonts w:eastAsiaTheme="minorEastAsia" w:cs="Arial"/>
        </w:rPr>
        <w:t>s never had an O&amp;M evaluation. </w:t>
      </w:r>
      <w:r w:rsidRPr="00FA0A49">
        <w:rPr>
          <w:rFonts w:eastAsiaTheme="minorEastAsia" w:cs="Arial"/>
        </w:rPr>
        <w:t>Those children's needs should be re-considered at each</w:t>
      </w:r>
      <w:r w:rsidR="00282D23" w:rsidRPr="00FA0A49">
        <w:rPr>
          <w:rFonts w:eastAsiaTheme="minorEastAsia" w:cs="Arial"/>
        </w:rPr>
        <w:t xml:space="preserve"> reevaluation. </w:t>
      </w:r>
      <w:r w:rsidRPr="00FA0A49">
        <w:rPr>
          <w:rFonts w:eastAsiaTheme="minorEastAsia" w:cs="Arial"/>
        </w:rPr>
        <w:t xml:space="preserve">The COMS is a required participant on the team that will determine what specific evaluation data are needed when the team considers reevaluation.  The law does not say that there must be an O&amp;M evaluation, just that the COMS is a required part of the team that determines if it is needed.  </w:t>
      </w:r>
      <w:r w:rsidR="000E76FA" w:rsidRPr="00FA0A49">
        <w:rPr>
          <w:rFonts w:eastAsiaTheme="minorEastAsia" w:cs="Arial"/>
        </w:rPr>
        <w:t>A COMS can recommend an O&amp;M evaluation at any time it seems appropriate and does not need to wait until the reevaluation is due to make a recommendation to the ARD committee for an evaluation.</w:t>
      </w:r>
    </w:p>
    <w:p w14:paraId="7D8CD6F1" w14:textId="64DBBEB3" w:rsidR="00896636" w:rsidRDefault="00896636">
      <w:pPr>
        <w:rPr>
          <w:rFonts w:cs="Arial"/>
        </w:rPr>
      </w:pPr>
      <w:r>
        <w:rPr>
          <w:rFonts w:cs="Arial"/>
        </w:rPr>
        <w:br w:type="page"/>
      </w:r>
    </w:p>
    <w:p w14:paraId="5D2FB4E3" w14:textId="77777777" w:rsidR="006E1BC5" w:rsidRPr="00FA0A49" w:rsidRDefault="006E1BC5" w:rsidP="00776438">
      <w:pPr>
        <w:rPr>
          <w:rFonts w:cs="Arial"/>
        </w:rPr>
      </w:pPr>
    </w:p>
    <w:p w14:paraId="1F1ED982" w14:textId="2C73E778" w:rsidR="006E1BC5" w:rsidRPr="00FA0A49" w:rsidRDefault="00663158" w:rsidP="00663158">
      <w:pPr>
        <w:pStyle w:val="Heading2"/>
        <w:rPr>
          <w:rFonts w:cs="Arial"/>
        </w:rPr>
      </w:pPr>
      <w:bookmarkStart w:id="38" w:name="_Toc269482563"/>
      <w:bookmarkStart w:id="39" w:name="_Toc283562388"/>
      <w:r>
        <w:rPr>
          <w:rFonts w:cs="Arial"/>
        </w:rPr>
        <w:t xml:space="preserve">26.  </w:t>
      </w:r>
      <w:r w:rsidR="006E1BC5" w:rsidRPr="00FA0A49">
        <w:rPr>
          <w:rFonts w:cs="Arial"/>
        </w:rPr>
        <w:t>Is a COMS required to attend every ARD for a student with visual impairment, even if the student is not receiving or has not received an O&amp;M evaluation?</w:t>
      </w:r>
      <w:bookmarkEnd w:id="38"/>
      <w:bookmarkEnd w:id="39"/>
      <w:r w:rsidR="006E1BC5" w:rsidRPr="00FA0A49">
        <w:rPr>
          <w:rFonts w:cs="Arial"/>
        </w:rPr>
        <w:t xml:space="preserve"> </w:t>
      </w:r>
    </w:p>
    <w:p w14:paraId="7D8B10BD" w14:textId="77777777" w:rsidR="006E1BC5" w:rsidRPr="00FA0A49" w:rsidRDefault="006E1BC5" w:rsidP="00776438">
      <w:pPr>
        <w:rPr>
          <w:rFonts w:cs="Arial"/>
          <w:sz w:val="20"/>
          <w:szCs w:val="20"/>
        </w:rPr>
      </w:pPr>
    </w:p>
    <w:p w14:paraId="5B0E0B8F" w14:textId="7667C6CA" w:rsidR="006E1BC5" w:rsidRPr="00FA0A49" w:rsidRDefault="006E1BC5" w:rsidP="00776438">
      <w:pPr>
        <w:rPr>
          <w:rFonts w:eastAsiaTheme="minorEastAsia" w:cs="Arial"/>
        </w:rPr>
      </w:pPr>
      <w:r w:rsidRPr="00FA0A49">
        <w:rPr>
          <w:rFonts w:eastAsiaTheme="minorEastAsia" w:cs="Arial"/>
        </w:rPr>
        <w:t xml:space="preserve">The new law has no requirements related to attending the ARD committee meetings.  The COMS must </w:t>
      </w:r>
      <w:r w:rsidR="00F01CCD" w:rsidRPr="00FA0A49">
        <w:rPr>
          <w:rFonts w:eastAsiaTheme="minorEastAsia" w:cs="Arial"/>
        </w:rPr>
        <w:t>perform</w:t>
      </w:r>
      <w:r w:rsidRPr="00FA0A49">
        <w:rPr>
          <w:rFonts w:eastAsiaTheme="minorEastAsia" w:cs="Arial"/>
        </w:rPr>
        <w:t xml:space="preserve"> an evaluation prior to the initial determination of eligibility as a student with a visual impairment and participate as part of a team determining needed evaluations for subsequent reevaluations. Required ARD membership is outlined in </w:t>
      </w:r>
      <w:hyperlink r:id="rId20" w:history="1">
        <w:r w:rsidRPr="00111282">
          <w:rPr>
            <w:rStyle w:val="Hyperlink"/>
            <w:rFonts w:eastAsiaTheme="minorEastAsia" w:cs="Arial"/>
          </w:rPr>
          <w:t xml:space="preserve">TAC Section </w:t>
        </w:r>
        <w:r w:rsidR="003466D4" w:rsidRPr="00111282">
          <w:rPr>
            <w:rStyle w:val="Hyperlink"/>
            <w:rFonts w:cs="Arial"/>
          </w:rPr>
          <w:t>§</w:t>
        </w:r>
        <w:r w:rsidRPr="00111282">
          <w:rPr>
            <w:rStyle w:val="Hyperlink"/>
            <w:rFonts w:eastAsiaTheme="minorEastAsia" w:cs="Arial"/>
          </w:rPr>
          <w:t>89.1050</w:t>
        </w:r>
      </w:hyperlink>
      <w:r w:rsidRPr="00FA0A49">
        <w:rPr>
          <w:rFonts w:eastAsiaTheme="minorEastAsia" w:cs="Arial"/>
        </w:rPr>
        <w:t xml:space="preserve"> and this has not been changed. </w:t>
      </w:r>
    </w:p>
    <w:p w14:paraId="44DE522D" w14:textId="77777777" w:rsidR="006E1BC5" w:rsidRPr="00FA0A49" w:rsidRDefault="006E1BC5" w:rsidP="00776438">
      <w:pPr>
        <w:rPr>
          <w:rFonts w:eastAsiaTheme="minorEastAsia" w:cs="Arial"/>
        </w:rPr>
      </w:pPr>
    </w:p>
    <w:p w14:paraId="20037166" w14:textId="77777777" w:rsidR="006E1BC5" w:rsidRPr="00FA0A49" w:rsidRDefault="006E1BC5" w:rsidP="00776438">
      <w:pPr>
        <w:rPr>
          <w:rFonts w:eastAsiaTheme="minorEastAsia" w:cs="Arial"/>
        </w:rPr>
      </w:pPr>
      <w:r w:rsidRPr="00FA0A49">
        <w:rPr>
          <w:rFonts w:eastAsiaTheme="minorEastAsia" w:cs="Arial"/>
        </w:rPr>
        <w:t>Districts have multiple options, including:</w:t>
      </w:r>
      <w:r w:rsidRPr="00FA0A49">
        <w:rPr>
          <w:rFonts w:eastAsiaTheme="minorEastAsia" w:cs="Arial"/>
        </w:rPr>
        <w:br/>
      </w:r>
    </w:p>
    <w:p w14:paraId="3F2222DB" w14:textId="77777777" w:rsidR="006E1BC5" w:rsidRPr="00FA0A49" w:rsidRDefault="006E1BC5" w:rsidP="00776438">
      <w:pPr>
        <w:pStyle w:val="ListParagraph"/>
        <w:numPr>
          <w:ilvl w:val="0"/>
          <w:numId w:val="13"/>
        </w:numPr>
        <w:ind w:left="0" w:hanging="180"/>
        <w:rPr>
          <w:rFonts w:eastAsiaTheme="minorEastAsia"/>
          <w:sz w:val="20"/>
          <w:szCs w:val="20"/>
        </w:rPr>
      </w:pPr>
      <w:r w:rsidRPr="00FA0A49">
        <w:rPr>
          <w:rFonts w:eastAsiaTheme="minorEastAsia"/>
        </w:rPr>
        <w:t xml:space="preserve">Inviting the COMS to each ARD meeting </w:t>
      </w:r>
    </w:p>
    <w:p w14:paraId="1BA00C5E" w14:textId="77777777" w:rsidR="006E1BC5" w:rsidRPr="00FA0A49" w:rsidRDefault="006E1BC5" w:rsidP="00776438">
      <w:pPr>
        <w:pStyle w:val="ListParagraph"/>
        <w:numPr>
          <w:ilvl w:val="0"/>
          <w:numId w:val="13"/>
        </w:numPr>
        <w:ind w:left="0" w:hanging="180"/>
        <w:rPr>
          <w:rFonts w:eastAsiaTheme="minorEastAsia"/>
          <w:sz w:val="20"/>
          <w:szCs w:val="20"/>
        </w:rPr>
      </w:pPr>
      <w:r w:rsidRPr="00FA0A49">
        <w:rPr>
          <w:rFonts w:eastAsiaTheme="minorEastAsia"/>
        </w:rPr>
        <w:t>Soliciting information and sharing reports electronically or in paper between all team members prior to the ARD meeting</w:t>
      </w:r>
    </w:p>
    <w:p w14:paraId="66073FB2" w14:textId="77777777" w:rsidR="006E1BC5" w:rsidRPr="00FA0A49" w:rsidRDefault="006E1BC5" w:rsidP="00776438">
      <w:pPr>
        <w:pStyle w:val="ListParagraph"/>
        <w:numPr>
          <w:ilvl w:val="0"/>
          <w:numId w:val="13"/>
        </w:numPr>
        <w:ind w:left="0" w:hanging="180"/>
        <w:rPr>
          <w:rFonts w:eastAsiaTheme="minorEastAsia"/>
          <w:sz w:val="20"/>
          <w:szCs w:val="20"/>
        </w:rPr>
      </w:pPr>
      <w:r w:rsidRPr="00FA0A49">
        <w:rPr>
          <w:rFonts w:eastAsiaTheme="minorEastAsia"/>
        </w:rPr>
        <w:t>Inviting team members to attend electronically or by phone during an ARD committee meeting</w:t>
      </w:r>
    </w:p>
    <w:p w14:paraId="4808836D" w14:textId="77777777" w:rsidR="006E1BC5" w:rsidRPr="00FA0A49" w:rsidRDefault="006E1BC5" w:rsidP="00776438">
      <w:pPr>
        <w:rPr>
          <w:rFonts w:cs="Arial"/>
        </w:rPr>
      </w:pPr>
    </w:p>
    <w:p w14:paraId="09A6D281" w14:textId="7583A468" w:rsidR="006E1BC5" w:rsidRPr="00FA0A49" w:rsidRDefault="00663158" w:rsidP="00663158">
      <w:pPr>
        <w:pStyle w:val="Heading2"/>
        <w:rPr>
          <w:rFonts w:cs="Arial"/>
        </w:rPr>
      </w:pPr>
      <w:bookmarkStart w:id="40" w:name="_Toc269482566"/>
      <w:bookmarkStart w:id="41" w:name="_Toc283562389"/>
      <w:r>
        <w:rPr>
          <w:rFonts w:cs="Arial"/>
        </w:rPr>
        <w:t xml:space="preserve">27.  </w:t>
      </w:r>
      <w:r w:rsidR="006E1BC5" w:rsidRPr="00FA0A49">
        <w:rPr>
          <w:rFonts w:cs="Arial"/>
        </w:rPr>
        <w:t xml:space="preserve">Can a child receive O&amp;M services </w:t>
      </w:r>
      <w:r w:rsidR="003466D4" w:rsidRPr="00FA0A49">
        <w:rPr>
          <w:rFonts w:cs="Arial"/>
        </w:rPr>
        <w:t>under S</w:t>
      </w:r>
      <w:r w:rsidR="006E1BC5" w:rsidRPr="00FA0A49">
        <w:rPr>
          <w:rFonts w:cs="Arial"/>
        </w:rPr>
        <w:t>ection 504?</w:t>
      </w:r>
      <w:bookmarkEnd w:id="40"/>
      <w:bookmarkEnd w:id="41"/>
      <w:r w:rsidR="006E1BC5" w:rsidRPr="00FA0A49">
        <w:rPr>
          <w:rFonts w:cs="Arial"/>
        </w:rPr>
        <w:t xml:space="preserve">  </w:t>
      </w:r>
    </w:p>
    <w:p w14:paraId="5FE65389" w14:textId="77777777" w:rsidR="006E1BC5" w:rsidRPr="00FA0A49" w:rsidRDefault="006E1BC5" w:rsidP="00776438">
      <w:pPr>
        <w:rPr>
          <w:rFonts w:cs="Arial"/>
          <w:sz w:val="20"/>
          <w:szCs w:val="20"/>
        </w:rPr>
      </w:pPr>
    </w:p>
    <w:p w14:paraId="113E3D5D" w14:textId="6BE1C23D" w:rsidR="00DA289C" w:rsidRPr="00FA0A49" w:rsidRDefault="00282D23" w:rsidP="00776438">
      <w:pPr>
        <w:rPr>
          <w:rFonts w:eastAsiaTheme="minorEastAsia" w:cs="Arial"/>
        </w:rPr>
      </w:pPr>
      <w:r w:rsidRPr="00FA0A49">
        <w:rPr>
          <w:rFonts w:eastAsiaTheme="minorEastAsia" w:cs="Arial"/>
          <w:iCs/>
          <w:color w:val="000000"/>
        </w:rPr>
        <w:t>O&amp;M is included in the definition o</w:t>
      </w:r>
      <w:r w:rsidR="003600F1" w:rsidRPr="00FA0A49">
        <w:rPr>
          <w:rFonts w:eastAsiaTheme="minorEastAsia" w:cs="Arial"/>
          <w:iCs/>
          <w:color w:val="000000"/>
        </w:rPr>
        <w:t xml:space="preserve">f services that can be provided </w:t>
      </w:r>
      <w:r w:rsidRPr="00FA0A49">
        <w:rPr>
          <w:rFonts w:eastAsiaTheme="minorEastAsia" w:cs="Arial"/>
          <w:iCs/>
          <w:color w:val="000000"/>
        </w:rPr>
        <w:t xml:space="preserve">under 504. Therefore, O&amp;M services can be provided under </w:t>
      </w:r>
      <w:r w:rsidR="003600F1" w:rsidRPr="00FA0A49">
        <w:rPr>
          <w:rFonts w:eastAsiaTheme="minorEastAsia" w:cs="Arial"/>
          <w:iCs/>
          <w:color w:val="000000"/>
        </w:rPr>
        <w:t xml:space="preserve">Section </w:t>
      </w:r>
      <w:r w:rsidRPr="00FA0A49">
        <w:rPr>
          <w:rFonts w:eastAsiaTheme="minorEastAsia" w:cs="Arial"/>
          <w:iCs/>
          <w:color w:val="000000"/>
        </w:rPr>
        <w:t>504 i</w:t>
      </w:r>
      <w:r w:rsidRPr="00FA0A49">
        <w:rPr>
          <w:rFonts w:eastAsiaTheme="minorEastAsia" w:cs="Arial"/>
        </w:rPr>
        <w:t>f the ARD committee d</w:t>
      </w:r>
      <w:r w:rsidR="006E1BC5" w:rsidRPr="00FA0A49">
        <w:rPr>
          <w:rFonts w:eastAsiaTheme="minorEastAsia" w:cs="Arial"/>
        </w:rPr>
        <w:t>etermine</w:t>
      </w:r>
      <w:r w:rsidRPr="00FA0A49">
        <w:rPr>
          <w:rFonts w:eastAsiaTheme="minorEastAsia" w:cs="Arial"/>
        </w:rPr>
        <w:t>s</w:t>
      </w:r>
      <w:r w:rsidR="006E1BC5" w:rsidRPr="00FA0A49">
        <w:rPr>
          <w:rFonts w:eastAsiaTheme="minorEastAsia" w:cs="Arial"/>
        </w:rPr>
        <w:t xml:space="preserve"> that the student does no</w:t>
      </w:r>
      <w:r w:rsidRPr="00FA0A49">
        <w:rPr>
          <w:rFonts w:eastAsiaTheme="minorEastAsia" w:cs="Arial"/>
        </w:rPr>
        <w:t>t qualify for special education</w:t>
      </w:r>
      <w:r w:rsidR="006E1BC5" w:rsidRPr="00FA0A49">
        <w:rPr>
          <w:rFonts w:eastAsiaTheme="minorEastAsia" w:cs="Arial"/>
        </w:rPr>
        <w:t xml:space="preserve"> under IDEA but does need O&amp;M services as a child with a visual impairment.</w:t>
      </w:r>
      <w:r w:rsidRPr="00FA0A49">
        <w:rPr>
          <w:rFonts w:eastAsiaTheme="minorEastAsia" w:cs="Arial"/>
        </w:rPr>
        <w:t xml:space="preserve"> </w:t>
      </w:r>
    </w:p>
    <w:p w14:paraId="6727E028" w14:textId="77777777" w:rsidR="00DA289C" w:rsidRPr="00FA0A49" w:rsidRDefault="00DA289C" w:rsidP="00776438">
      <w:pPr>
        <w:rPr>
          <w:rFonts w:eastAsiaTheme="minorEastAsia" w:cs="Arial"/>
        </w:rPr>
      </w:pPr>
    </w:p>
    <w:p w14:paraId="16B89651" w14:textId="7FCF555D" w:rsidR="006E1BC5" w:rsidRPr="00FA0A49" w:rsidRDefault="00282D23" w:rsidP="00776438">
      <w:pPr>
        <w:rPr>
          <w:rFonts w:eastAsiaTheme="minorEastAsia" w:cs="Arial"/>
        </w:rPr>
      </w:pPr>
      <w:r w:rsidRPr="00FA0A49">
        <w:rPr>
          <w:rFonts w:eastAsiaTheme="minorEastAsia" w:cs="Arial"/>
        </w:rPr>
        <w:t>The orientation and m</w:t>
      </w:r>
      <w:r w:rsidR="006E1BC5" w:rsidRPr="00FA0A49">
        <w:rPr>
          <w:rFonts w:eastAsiaTheme="minorEastAsia" w:cs="Arial"/>
        </w:rPr>
        <w:t xml:space="preserve">obility </w:t>
      </w:r>
      <w:r w:rsidRPr="00FA0A49">
        <w:rPr>
          <w:rFonts w:eastAsiaTheme="minorEastAsia" w:cs="Arial"/>
        </w:rPr>
        <w:t>services w</w:t>
      </w:r>
      <w:r w:rsidR="006E1BC5" w:rsidRPr="00FA0A49">
        <w:rPr>
          <w:rFonts w:eastAsiaTheme="minorEastAsia" w:cs="Arial"/>
        </w:rPr>
        <w:t>ould be provided using local district funds. The district would proceed according to their established procedures for implementing Section 504. (The criteria for eligibility under Section 504 are much broader than those for IDEA and therefore less restrictive.)</w:t>
      </w:r>
    </w:p>
    <w:p w14:paraId="426B51E8" w14:textId="77777777" w:rsidR="006E1BC5" w:rsidRPr="00FA0A49" w:rsidRDefault="006E1BC5" w:rsidP="00776438">
      <w:pPr>
        <w:ind w:firstLine="60"/>
        <w:rPr>
          <w:rFonts w:eastAsiaTheme="minorEastAsia" w:cs="Arial"/>
          <w:sz w:val="20"/>
          <w:szCs w:val="20"/>
        </w:rPr>
      </w:pPr>
    </w:p>
    <w:p w14:paraId="2A31F8C4" w14:textId="77777777" w:rsidR="006E1BC5" w:rsidRPr="00FA0A49" w:rsidRDefault="006E1BC5" w:rsidP="00776438">
      <w:pPr>
        <w:rPr>
          <w:rFonts w:eastAsiaTheme="minorEastAsia" w:cs="Arial"/>
        </w:rPr>
      </w:pPr>
      <w:r w:rsidRPr="00FA0A49">
        <w:rPr>
          <w:rFonts w:eastAsiaTheme="minorEastAsia" w:cs="Arial"/>
        </w:rPr>
        <w:t xml:space="preserve">The Office of Civil Rights FAQ provides more guidance on Section 504 services: </w:t>
      </w:r>
    </w:p>
    <w:p w14:paraId="5A21359E" w14:textId="77777777" w:rsidR="006E1BC5" w:rsidRPr="00FA0A49" w:rsidRDefault="006E1BC5" w:rsidP="00776438">
      <w:pPr>
        <w:rPr>
          <w:rFonts w:eastAsiaTheme="minorEastAsia" w:cs="Arial"/>
          <w:sz w:val="20"/>
          <w:szCs w:val="20"/>
        </w:rPr>
      </w:pPr>
      <w:r w:rsidRPr="00FA0A49">
        <w:rPr>
          <w:rFonts w:eastAsiaTheme="minorEastAsia" w:cs="Arial"/>
        </w:rPr>
        <w:t xml:space="preserve">  </w:t>
      </w:r>
      <w:hyperlink r:id="rId21" w:history="1">
        <w:r w:rsidRPr="00FA0A49">
          <w:rPr>
            <w:rFonts w:eastAsiaTheme="minorEastAsia" w:cs="Arial"/>
            <w:color w:val="0000FF"/>
            <w:u w:val="single"/>
          </w:rPr>
          <w:t>http://www2.ed.gov/about/offices/list/ocr/504faq.html</w:t>
        </w:r>
      </w:hyperlink>
      <w:r w:rsidRPr="00FA0A49">
        <w:rPr>
          <w:rFonts w:eastAsiaTheme="minorEastAsia" w:cs="Arial"/>
        </w:rPr>
        <w:t xml:space="preserve">  </w:t>
      </w:r>
    </w:p>
    <w:p w14:paraId="4712D400" w14:textId="77777777" w:rsidR="006E1BC5" w:rsidRPr="00FA0A49" w:rsidRDefault="006E1BC5" w:rsidP="00776438">
      <w:pPr>
        <w:rPr>
          <w:rFonts w:cs="Arial"/>
          <w:sz w:val="20"/>
          <w:szCs w:val="20"/>
        </w:rPr>
      </w:pPr>
    </w:p>
    <w:p w14:paraId="385BE987" w14:textId="77777777" w:rsidR="006E1BC5" w:rsidRPr="00FA0A49" w:rsidRDefault="006E1BC5" w:rsidP="00776438">
      <w:pPr>
        <w:rPr>
          <w:rFonts w:eastAsiaTheme="minorEastAsia" w:cs="Arial"/>
        </w:rPr>
      </w:pPr>
      <w:r w:rsidRPr="00FA0A49">
        <w:rPr>
          <w:rFonts w:eastAsiaTheme="minorEastAsia" w:cs="Arial"/>
        </w:rPr>
        <w:t>An additional relevant OCR resource is “The Civil Rights of Students with Hidden Disabilities under Section 504 of the Rehabilitation Act of 1973.”  The document includes low vision as an example of a hidden disability.  </w:t>
      </w:r>
    </w:p>
    <w:p w14:paraId="391ABE9A" w14:textId="77777777" w:rsidR="006E1BC5" w:rsidRPr="00FA0A49" w:rsidRDefault="006E1BC5" w:rsidP="00776438">
      <w:pPr>
        <w:rPr>
          <w:rFonts w:eastAsiaTheme="minorEastAsia" w:cs="Arial"/>
          <w:color w:val="0000FF"/>
          <w:u w:val="single"/>
        </w:rPr>
      </w:pPr>
      <w:r w:rsidRPr="00FA0A49">
        <w:rPr>
          <w:rFonts w:eastAsiaTheme="minorEastAsia" w:cs="Arial"/>
        </w:rPr>
        <w:t> </w:t>
      </w:r>
      <w:hyperlink r:id="rId22" w:history="1">
        <w:r w:rsidRPr="00FA0A49">
          <w:rPr>
            <w:rFonts w:eastAsiaTheme="minorEastAsia" w:cs="Arial"/>
            <w:color w:val="0000FF"/>
            <w:u w:val="single"/>
          </w:rPr>
          <w:t>http://www2.ed.gov/about/offices/list/ocr/docs/hq5269.html</w:t>
        </w:r>
      </w:hyperlink>
    </w:p>
    <w:p w14:paraId="6DBEE701" w14:textId="77777777" w:rsidR="00282D23" w:rsidRPr="00FA0A49" w:rsidRDefault="00282D23" w:rsidP="00776438">
      <w:pPr>
        <w:rPr>
          <w:rFonts w:eastAsiaTheme="minorEastAsia" w:cs="Arial"/>
          <w:color w:val="0000FF"/>
          <w:u w:val="single"/>
        </w:rPr>
      </w:pPr>
    </w:p>
    <w:p w14:paraId="54273B39" w14:textId="3D8CA301" w:rsidR="001D5501" w:rsidRDefault="00DA289C" w:rsidP="00776438">
      <w:pPr>
        <w:rPr>
          <w:rFonts w:cs="Arial"/>
        </w:rPr>
      </w:pPr>
      <w:r w:rsidRPr="00FA0A49">
        <w:rPr>
          <w:rFonts w:eastAsiaTheme="minorEastAsia" w:cs="Arial"/>
          <w:iCs/>
          <w:color w:val="000000"/>
        </w:rPr>
        <w:t>Alternatively, i</w:t>
      </w:r>
      <w:r w:rsidR="00282D23" w:rsidRPr="00FA0A49">
        <w:rPr>
          <w:rFonts w:eastAsiaTheme="minorEastAsia" w:cs="Arial"/>
          <w:iCs/>
          <w:color w:val="000000"/>
        </w:rPr>
        <w:t xml:space="preserve">f an </w:t>
      </w:r>
      <w:r w:rsidR="000D1936" w:rsidRPr="00FA0A49">
        <w:rPr>
          <w:rFonts w:eastAsiaTheme="minorEastAsia" w:cs="Arial"/>
          <w:iCs/>
          <w:color w:val="000000"/>
        </w:rPr>
        <w:t>evaluation by a COMS</w:t>
      </w:r>
      <w:r w:rsidR="00282D23" w:rsidRPr="00FA0A49">
        <w:rPr>
          <w:rFonts w:eastAsiaTheme="minorEastAsia" w:cs="Arial"/>
          <w:iCs/>
          <w:color w:val="000000"/>
        </w:rPr>
        <w:t xml:space="preserve"> recommends that a student needs specially designed instruction in the area of orientation and mobility as a result of their visual impairment, and the ARD committee agrees, then the student could be qualified for special education, and the TVI would collaborate with the O&amp;M in the provision of needed special education.  </w:t>
      </w:r>
      <w:r w:rsidR="00D16F3A" w:rsidRPr="00FA0A49">
        <w:rPr>
          <w:rFonts w:eastAsiaTheme="minorEastAsia" w:cs="Arial"/>
        </w:rPr>
        <w:t>See #14 above.</w:t>
      </w:r>
      <w:r w:rsidR="00D16F3A" w:rsidRPr="00FA0A49">
        <w:rPr>
          <w:rFonts w:eastAsiaTheme="minorEastAsia" w:cs="Arial"/>
          <w:sz w:val="20"/>
          <w:szCs w:val="20"/>
        </w:rPr>
        <w:t xml:space="preserve"> </w:t>
      </w:r>
      <w:bookmarkStart w:id="42" w:name="_Toc269482567"/>
    </w:p>
    <w:p w14:paraId="57562418" w14:textId="77777777" w:rsidR="00DF32F2" w:rsidRPr="00F5335B" w:rsidRDefault="00DF32F2" w:rsidP="00776438">
      <w:pPr>
        <w:rPr>
          <w:rFonts w:eastAsiaTheme="minorEastAsia" w:cs="Arial"/>
          <w:sz w:val="20"/>
          <w:szCs w:val="20"/>
        </w:rPr>
      </w:pPr>
    </w:p>
    <w:p w14:paraId="23FE686F" w14:textId="5647245D" w:rsidR="006E1BC5" w:rsidRPr="00FA0A49" w:rsidRDefault="00663158" w:rsidP="00663158">
      <w:pPr>
        <w:pStyle w:val="Heading2"/>
        <w:rPr>
          <w:rFonts w:cs="Arial"/>
        </w:rPr>
      </w:pPr>
      <w:bookmarkStart w:id="43" w:name="_Toc283562390"/>
      <w:r>
        <w:rPr>
          <w:rFonts w:cs="Arial"/>
        </w:rPr>
        <w:t xml:space="preserve">28.  </w:t>
      </w:r>
      <w:r w:rsidR="006E1BC5" w:rsidRPr="00FA0A49">
        <w:rPr>
          <w:rFonts w:cs="Arial"/>
        </w:rPr>
        <w:t>If a child does not qualify for special education under IDEA, or as a student with a visual impairment, would the service then be “Travel Training”?</w:t>
      </w:r>
      <w:bookmarkEnd w:id="42"/>
      <w:bookmarkEnd w:id="43"/>
    </w:p>
    <w:p w14:paraId="71F929C9" w14:textId="77777777" w:rsidR="006E1BC5" w:rsidRPr="00FA0A49" w:rsidRDefault="006E1BC5" w:rsidP="00776438">
      <w:pPr>
        <w:rPr>
          <w:rFonts w:cs="Arial"/>
          <w:sz w:val="20"/>
          <w:szCs w:val="20"/>
        </w:rPr>
      </w:pPr>
    </w:p>
    <w:p w14:paraId="7EC4FE73" w14:textId="77777777" w:rsidR="006E1BC5" w:rsidRPr="00FA0A49" w:rsidRDefault="006E1BC5" w:rsidP="00776438">
      <w:pPr>
        <w:rPr>
          <w:rFonts w:eastAsiaTheme="minorEastAsia" w:cs="Arial"/>
        </w:rPr>
      </w:pPr>
      <w:r w:rsidRPr="00FA0A49">
        <w:rPr>
          <w:rFonts w:eastAsiaTheme="minorEastAsia" w:cs="Arial"/>
        </w:rPr>
        <w:t>Travel Training and Orientation and Mobility are two different services, although there is some overlap in the content.  An Orientation and Mobility Instructor is not trained to do travel training.</w:t>
      </w:r>
    </w:p>
    <w:p w14:paraId="66627A7C" w14:textId="77777777" w:rsidR="006E1BC5" w:rsidRPr="00FA0A49" w:rsidRDefault="006E1BC5" w:rsidP="00776438">
      <w:pPr>
        <w:rPr>
          <w:rFonts w:cs="Arial"/>
          <w:sz w:val="20"/>
          <w:szCs w:val="20"/>
        </w:rPr>
      </w:pPr>
    </w:p>
    <w:p w14:paraId="6B01D8DC" w14:textId="5A9E9EB1" w:rsidR="006E1BC5" w:rsidRPr="00FA0A49" w:rsidRDefault="006E1BC5" w:rsidP="00776438">
      <w:pPr>
        <w:rPr>
          <w:rFonts w:eastAsiaTheme="minorEastAsia" w:cs="Arial"/>
          <w:sz w:val="20"/>
          <w:szCs w:val="20"/>
        </w:rPr>
      </w:pPr>
      <w:r w:rsidRPr="00FA0A49">
        <w:rPr>
          <w:rFonts w:eastAsiaTheme="minorEastAsia" w:cs="Arial"/>
        </w:rPr>
        <w:t xml:space="preserve">Orientation and mobility is designed for children with a visual impairment.  Orientation and mobility would be provided to a child who is eligible for services as a </w:t>
      </w:r>
      <w:r w:rsidRPr="00FA0A49">
        <w:rPr>
          <w:rFonts w:eastAsiaTheme="minorEastAsia" w:cs="Arial"/>
          <w:u w:val="single"/>
        </w:rPr>
        <w:t>child with a visual impairment</w:t>
      </w:r>
      <w:r w:rsidRPr="00FA0A49">
        <w:rPr>
          <w:rFonts w:eastAsiaTheme="minorEastAsia" w:cs="Arial"/>
        </w:rPr>
        <w:t xml:space="preserve"> under IDEA </w:t>
      </w:r>
      <w:r w:rsidR="005F1DA9" w:rsidRPr="00FA0A49">
        <w:rPr>
          <w:rFonts w:eastAsiaTheme="minorEastAsia" w:cs="Arial"/>
        </w:rPr>
        <w:t>300.34 (7</w:t>
      </w:r>
      <w:r w:rsidR="005D6440" w:rsidRPr="00FA0A49">
        <w:rPr>
          <w:rFonts w:eastAsiaTheme="minorEastAsia" w:cs="Arial"/>
        </w:rPr>
        <w:t>) (</w:t>
      </w:r>
      <w:r w:rsidR="005F1DA9" w:rsidRPr="00FA0A49">
        <w:rPr>
          <w:rFonts w:eastAsiaTheme="minorEastAsia" w:cs="Arial"/>
        </w:rPr>
        <w:t>i</w:t>
      </w:r>
      <w:r w:rsidR="005D6440" w:rsidRPr="00FA0A49">
        <w:rPr>
          <w:rFonts w:eastAsiaTheme="minorEastAsia" w:cs="Arial"/>
        </w:rPr>
        <w:t>) (</w:t>
      </w:r>
      <w:r w:rsidR="00577126" w:rsidRPr="00FA0A49">
        <w:rPr>
          <w:rFonts w:eastAsiaTheme="minorEastAsia" w:cs="Arial"/>
        </w:rPr>
        <w:t>ii</w:t>
      </w:r>
      <w:r w:rsidR="005D6440" w:rsidRPr="00FA0A49">
        <w:rPr>
          <w:rFonts w:eastAsiaTheme="minorEastAsia" w:cs="Arial"/>
        </w:rPr>
        <w:t>) (</w:t>
      </w:r>
      <w:r w:rsidR="00577126" w:rsidRPr="00FA0A49">
        <w:rPr>
          <w:rFonts w:eastAsiaTheme="minorEastAsia" w:cs="Arial"/>
        </w:rPr>
        <w:t>A-D</w:t>
      </w:r>
      <w:r w:rsidR="005D6440" w:rsidRPr="00FA0A49">
        <w:rPr>
          <w:rFonts w:eastAsiaTheme="minorEastAsia" w:cs="Arial"/>
        </w:rPr>
        <w:t>) and</w:t>
      </w:r>
      <w:r w:rsidRPr="00FA0A49">
        <w:rPr>
          <w:rFonts w:eastAsiaTheme="minorEastAsia" w:cs="Arial"/>
        </w:rPr>
        <w:t xml:space="preserve">/or under Section 504.  In Texas, it must be provided by a COMS. </w:t>
      </w:r>
      <w:r w:rsidR="00CB3F78" w:rsidRPr="00FA0A49">
        <w:rPr>
          <w:rFonts w:eastAsiaTheme="minorEastAsia" w:cs="Arial"/>
        </w:rPr>
        <w:t xml:space="preserve"> </w:t>
      </w:r>
      <w:r w:rsidRPr="00FA0A49">
        <w:rPr>
          <w:rFonts w:eastAsiaTheme="minorEastAsia" w:cs="Arial"/>
        </w:rPr>
        <w:t xml:space="preserve"> </w:t>
      </w:r>
    </w:p>
    <w:p w14:paraId="40E96CC1" w14:textId="77777777" w:rsidR="006E1BC5" w:rsidRPr="00FA0A49" w:rsidRDefault="006E1BC5" w:rsidP="00776438">
      <w:pPr>
        <w:rPr>
          <w:rFonts w:cs="Arial"/>
          <w:sz w:val="20"/>
          <w:szCs w:val="20"/>
        </w:rPr>
      </w:pPr>
    </w:p>
    <w:p w14:paraId="55FDF344" w14:textId="4FC7E89E" w:rsidR="006E1BC5" w:rsidRPr="00FA0A49" w:rsidRDefault="006E1BC5" w:rsidP="00776438">
      <w:pPr>
        <w:rPr>
          <w:rFonts w:eastAsiaTheme="minorEastAsia" w:cs="Arial"/>
          <w:sz w:val="20"/>
          <w:szCs w:val="20"/>
        </w:rPr>
      </w:pPr>
      <w:r w:rsidRPr="00FA0A49">
        <w:rPr>
          <w:rFonts w:eastAsiaTheme="minorEastAsia" w:cs="Arial"/>
        </w:rPr>
        <w:t xml:space="preserve">Travel training is </w:t>
      </w:r>
      <w:r w:rsidRPr="00FA0A49">
        <w:rPr>
          <w:rFonts w:eastAsiaTheme="minorEastAsia" w:cs="Arial"/>
          <w:u w:val="single"/>
        </w:rPr>
        <w:t>special education instruction</w:t>
      </w:r>
      <w:r w:rsidRPr="00FA0A49">
        <w:rPr>
          <w:rFonts w:eastAsiaTheme="minorEastAsia" w:cs="Arial"/>
        </w:rPr>
        <w:t xml:space="preserve"> provided “to children with significant cognitive disabilities, and any other children with disabilities who require this instruction, to enable them to develop an awareness of the environment in which they live; and learn the skills necessary to move effectively and safely from place to place within that environment (e.g., in school, in the home, at work, and in the community.” CFR §300.39 (b</w:t>
      </w:r>
      <w:r w:rsidR="005D6440" w:rsidRPr="00FA0A49">
        <w:rPr>
          <w:rFonts w:eastAsiaTheme="minorEastAsia" w:cs="Arial"/>
        </w:rPr>
        <w:t>) (</w:t>
      </w:r>
      <w:r w:rsidRPr="00FA0A49">
        <w:rPr>
          <w:rFonts w:eastAsiaTheme="minorEastAsia" w:cs="Arial"/>
        </w:rPr>
        <w:t>4).  </w:t>
      </w:r>
    </w:p>
    <w:p w14:paraId="637D754F" w14:textId="77777777" w:rsidR="006B6CFA" w:rsidRPr="00FA0A49" w:rsidRDefault="006B6CFA" w:rsidP="00776438">
      <w:pPr>
        <w:rPr>
          <w:rFonts w:eastAsiaTheme="minorEastAsia" w:cs="Arial"/>
          <w:b/>
          <w:bCs/>
          <w:szCs w:val="28"/>
          <w:lang w:eastAsia="ja-JP"/>
        </w:rPr>
      </w:pPr>
      <w:r w:rsidRPr="00FA0A49">
        <w:rPr>
          <w:rFonts w:cs="Arial"/>
        </w:rPr>
        <w:br w:type="page"/>
      </w:r>
    </w:p>
    <w:p w14:paraId="31E02F63" w14:textId="6F66C8FD" w:rsidR="006B6CFA" w:rsidRPr="00FA0A49" w:rsidRDefault="006B6CFA" w:rsidP="00776438">
      <w:pPr>
        <w:pStyle w:val="Heading1"/>
        <w:rPr>
          <w:rFonts w:cs="Arial"/>
        </w:rPr>
      </w:pPr>
      <w:bookmarkStart w:id="44" w:name="_Toc283562391"/>
      <w:r w:rsidRPr="00FA0A49">
        <w:rPr>
          <w:rFonts w:cs="Arial"/>
        </w:rPr>
        <w:t>REFERENCES</w:t>
      </w:r>
      <w:r w:rsidR="00705E86" w:rsidRPr="00FA0A49">
        <w:rPr>
          <w:rFonts w:cs="Arial"/>
        </w:rPr>
        <w:t>:</w:t>
      </w:r>
      <w:bookmarkEnd w:id="44"/>
    </w:p>
    <w:p w14:paraId="12472E4F" w14:textId="77777777" w:rsidR="00F00F9C" w:rsidRPr="00FA0A49" w:rsidRDefault="00F00F9C" w:rsidP="00776438">
      <w:pPr>
        <w:rPr>
          <w:rFonts w:eastAsiaTheme="minorEastAsia" w:cs="Arial"/>
          <w:sz w:val="20"/>
          <w:szCs w:val="20"/>
        </w:rPr>
      </w:pPr>
    </w:p>
    <w:p w14:paraId="198D3633" w14:textId="77777777" w:rsidR="00DD21EC" w:rsidRPr="00957BD3" w:rsidRDefault="00DD21EC" w:rsidP="00DD21EC">
      <w:pPr>
        <w:pStyle w:val="Heading2"/>
        <w:rPr>
          <w:rFonts w:cs="Arial"/>
          <w:color w:val="auto"/>
        </w:rPr>
      </w:pPr>
      <w:bookmarkStart w:id="45" w:name="_Toc283562162"/>
      <w:bookmarkStart w:id="46" w:name="_Toc283562392"/>
      <w:r w:rsidRPr="00957BD3">
        <w:rPr>
          <w:rFonts w:cs="Arial"/>
          <w:color w:val="auto"/>
        </w:rPr>
        <w:t>(1) 19 TAC Chapter 89</w:t>
      </w:r>
      <w:bookmarkEnd w:id="45"/>
      <w:bookmarkEnd w:id="46"/>
      <w:r w:rsidRPr="00957BD3">
        <w:rPr>
          <w:rFonts w:cs="Arial"/>
          <w:color w:val="auto"/>
        </w:rPr>
        <w:t xml:space="preserve"> </w:t>
      </w:r>
    </w:p>
    <w:p w14:paraId="5965043D" w14:textId="77777777" w:rsidR="00DD21EC" w:rsidRPr="00957BD3" w:rsidRDefault="00DD21EC" w:rsidP="00DD21EC">
      <w:pPr>
        <w:rPr>
          <w:rFonts w:eastAsiaTheme="minorEastAsia" w:cs="Arial"/>
        </w:rPr>
      </w:pPr>
      <w:r w:rsidRPr="00957BD3">
        <w:rPr>
          <w:rFonts w:eastAsiaTheme="minorEastAsia" w:cs="Arial"/>
        </w:rPr>
        <w:t xml:space="preserve">19 TAC Chapter 89 defines visual impairment eligibility including these rules: </w:t>
      </w:r>
    </w:p>
    <w:p w14:paraId="13607D77" w14:textId="77777777" w:rsidR="00DD21EC" w:rsidRPr="00957BD3" w:rsidRDefault="00DD21EC" w:rsidP="00DD21EC">
      <w:pPr>
        <w:rPr>
          <w:rFonts w:eastAsiaTheme="minorEastAsia" w:cs="Arial"/>
          <w:sz w:val="20"/>
          <w:szCs w:val="20"/>
        </w:rPr>
      </w:pPr>
    </w:p>
    <w:p w14:paraId="77BA07E2" w14:textId="77777777" w:rsidR="00DD21EC" w:rsidRPr="00957BD3" w:rsidRDefault="00DD21EC" w:rsidP="00DD21EC">
      <w:pPr>
        <w:widowControl w:val="0"/>
        <w:autoSpaceDE w:val="0"/>
        <w:autoSpaceDN w:val="0"/>
        <w:adjustRightInd w:val="0"/>
        <w:rPr>
          <w:rFonts w:ascii="Times New Roman" w:eastAsiaTheme="minorEastAsia" w:hAnsi="Times New Roman"/>
          <w:sz w:val="32"/>
          <w:szCs w:val="32"/>
          <w:lang w:eastAsia="ja-JP"/>
        </w:rPr>
      </w:pPr>
      <w:r>
        <w:rPr>
          <w:rFonts w:ascii="Times New Roman" w:eastAsiaTheme="minorEastAsia" w:hAnsi="Times New Roman"/>
          <w:sz w:val="32"/>
          <w:szCs w:val="32"/>
          <w:lang w:eastAsia="ja-JP"/>
        </w:rPr>
        <w:t>(12) </w:t>
      </w:r>
      <w:r w:rsidRPr="00957BD3">
        <w:rPr>
          <w:rFonts w:ascii="Times New Roman" w:eastAsiaTheme="minorEastAsia" w:hAnsi="Times New Roman"/>
          <w:sz w:val="32"/>
          <w:szCs w:val="32"/>
          <w:lang w:eastAsia="ja-JP"/>
        </w:rPr>
        <w:t>Visual impairment.</w:t>
      </w:r>
    </w:p>
    <w:p w14:paraId="36CD5825" w14:textId="77777777" w:rsidR="00DD21EC" w:rsidRDefault="00DD21EC" w:rsidP="00DD21EC">
      <w:pPr>
        <w:widowControl w:val="0"/>
        <w:autoSpaceDE w:val="0"/>
        <w:autoSpaceDN w:val="0"/>
        <w:adjustRightInd w:val="0"/>
        <w:rPr>
          <w:rFonts w:ascii="Times New Roman" w:eastAsiaTheme="minorEastAsia" w:hAnsi="Times New Roman"/>
          <w:sz w:val="32"/>
          <w:szCs w:val="32"/>
          <w:lang w:eastAsia="ja-JP"/>
        </w:rPr>
      </w:pPr>
      <w:r>
        <w:rPr>
          <w:rFonts w:ascii="Times New Roman" w:eastAsiaTheme="minorEastAsia" w:hAnsi="Times New Roman"/>
          <w:sz w:val="32"/>
          <w:szCs w:val="32"/>
          <w:lang w:eastAsia="ja-JP"/>
        </w:rPr>
        <w:t>(A) </w:t>
      </w:r>
      <w:r w:rsidRPr="00957BD3">
        <w:rPr>
          <w:rFonts w:ascii="Times New Roman" w:eastAsiaTheme="minorEastAsia" w:hAnsi="Times New Roman"/>
          <w:sz w:val="32"/>
          <w:szCs w:val="32"/>
          <w:lang w:eastAsia="ja-JP"/>
        </w:rPr>
        <w:t xml:space="preserve">A student with a visual impairment is one who has been determined to meet the criteria for visual impairment as stated in 34 CFR, §300.8(c)(13). The visual loss should be stated in exact measures of visual field and corrected visual acuity at a distance and at close range in each eye in a report by a licensed ophthalmologist or optometrist. The report should also include prognosis whenever possible. If exact measures cannot be obtained, the eye specialist must so state and provide best estimates. In meeting the criteria stated in 34 CFR, §300.8(c)(13), a student with </w:t>
      </w:r>
      <w:r>
        <w:rPr>
          <w:rFonts w:ascii="Times New Roman" w:eastAsiaTheme="minorEastAsia" w:hAnsi="Times New Roman"/>
          <w:sz w:val="32"/>
          <w:szCs w:val="32"/>
          <w:lang w:eastAsia="ja-JP"/>
        </w:rPr>
        <w:t>a visual impairment is one who:</w:t>
      </w:r>
    </w:p>
    <w:p w14:paraId="7EBB64C5" w14:textId="77777777" w:rsidR="00DD21EC" w:rsidRPr="00957BD3" w:rsidRDefault="00DD21EC" w:rsidP="00DD21EC">
      <w:pPr>
        <w:widowControl w:val="0"/>
        <w:autoSpaceDE w:val="0"/>
        <w:autoSpaceDN w:val="0"/>
        <w:adjustRightInd w:val="0"/>
        <w:ind w:left="360"/>
        <w:rPr>
          <w:rFonts w:ascii="Times New Roman" w:eastAsiaTheme="minorEastAsia" w:hAnsi="Times New Roman"/>
          <w:sz w:val="32"/>
          <w:szCs w:val="32"/>
          <w:lang w:eastAsia="ja-JP"/>
        </w:rPr>
      </w:pPr>
      <w:r w:rsidRPr="00957BD3">
        <w:rPr>
          <w:rFonts w:ascii="Times New Roman" w:eastAsiaTheme="minorEastAsia" w:hAnsi="Times New Roman"/>
          <w:sz w:val="32"/>
          <w:szCs w:val="32"/>
          <w:lang w:eastAsia="ja-JP"/>
        </w:rPr>
        <w:t>(i)  has been determined by a licensed ophthalmologist or optometrist:</w:t>
      </w:r>
    </w:p>
    <w:p w14:paraId="7615D7E4" w14:textId="77777777" w:rsidR="00DD21EC" w:rsidRPr="00957BD3" w:rsidRDefault="00DD21EC" w:rsidP="00DD21EC">
      <w:pPr>
        <w:widowControl w:val="0"/>
        <w:autoSpaceDE w:val="0"/>
        <w:autoSpaceDN w:val="0"/>
        <w:adjustRightInd w:val="0"/>
        <w:ind w:left="720"/>
        <w:rPr>
          <w:rFonts w:ascii="Times New Roman" w:eastAsiaTheme="minorEastAsia" w:hAnsi="Times New Roman"/>
          <w:sz w:val="32"/>
          <w:szCs w:val="32"/>
          <w:lang w:eastAsia="ja-JP"/>
        </w:rPr>
      </w:pPr>
      <w:r w:rsidRPr="00957BD3">
        <w:rPr>
          <w:rFonts w:ascii="Times New Roman" w:eastAsiaTheme="minorEastAsia" w:hAnsi="Times New Roman"/>
          <w:sz w:val="32"/>
          <w:szCs w:val="32"/>
          <w:lang w:eastAsia="ja-JP"/>
        </w:rPr>
        <w:t>(I)  to have no vision or to have a serious visual loss after correction; or</w:t>
      </w:r>
    </w:p>
    <w:p w14:paraId="3F084F9F" w14:textId="77777777" w:rsidR="00DD21EC" w:rsidRPr="00957BD3" w:rsidRDefault="00DD21EC" w:rsidP="00DD21EC">
      <w:pPr>
        <w:widowControl w:val="0"/>
        <w:autoSpaceDE w:val="0"/>
        <w:autoSpaceDN w:val="0"/>
        <w:adjustRightInd w:val="0"/>
        <w:ind w:left="720"/>
        <w:rPr>
          <w:rFonts w:ascii="Times New Roman" w:eastAsiaTheme="minorEastAsia" w:hAnsi="Times New Roman"/>
          <w:sz w:val="32"/>
          <w:szCs w:val="32"/>
          <w:lang w:eastAsia="ja-JP"/>
        </w:rPr>
      </w:pPr>
      <w:r w:rsidRPr="00957BD3">
        <w:rPr>
          <w:rFonts w:ascii="Times New Roman" w:eastAsiaTheme="minorEastAsia" w:hAnsi="Times New Roman"/>
          <w:sz w:val="32"/>
          <w:szCs w:val="32"/>
          <w:lang w:eastAsia="ja-JP"/>
        </w:rPr>
        <w:t>(II)  to have a progressive medical condition that will result in no vision or a serious visual loss after correction; and</w:t>
      </w:r>
    </w:p>
    <w:p w14:paraId="3CE3621A" w14:textId="77777777" w:rsidR="00DD21EC" w:rsidRPr="00957BD3" w:rsidRDefault="00DD21EC" w:rsidP="00DD21EC">
      <w:pPr>
        <w:widowControl w:val="0"/>
        <w:autoSpaceDE w:val="0"/>
        <w:autoSpaceDN w:val="0"/>
        <w:adjustRightInd w:val="0"/>
        <w:ind w:left="360" w:hanging="180"/>
        <w:rPr>
          <w:rFonts w:ascii="Times New Roman" w:eastAsiaTheme="minorEastAsia" w:hAnsi="Times New Roman"/>
          <w:sz w:val="32"/>
          <w:szCs w:val="32"/>
          <w:lang w:eastAsia="ja-JP"/>
        </w:rPr>
      </w:pPr>
      <w:r>
        <w:rPr>
          <w:rFonts w:ascii="Times New Roman" w:eastAsiaTheme="minorEastAsia" w:hAnsi="Times New Roman"/>
          <w:sz w:val="32"/>
          <w:szCs w:val="32"/>
          <w:lang w:eastAsia="ja-JP"/>
        </w:rPr>
        <w:t xml:space="preserve">  </w:t>
      </w:r>
      <w:r w:rsidRPr="00957BD3">
        <w:rPr>
          <w:rFonts w:ascii="Times New Roman" w:eastAsiaTheme="minorEastAsia" w:hAnsi="Times New Roman"/>
          <w:sz w:val="32"/>
          <w:szCs w:val="32"/>
          <w:lang w:eastAsia="ja-JP"/>
        </w:rPr>
        <w:t>(ii</w:t>
      </w:r>
      <w:r>
        <w:rPr>
          <w:rFonts w:ascii="Times New Roman" w:eastAsiaTheme="minorEastAsia" w:hAnsi="Times New Roman"/>
          <w:sz w:val="32"/>
          <w:szCs w:val="32"/>
          <w:lang w:eastAsia="ja-JP"/>
        </w:rPr>
        <w:t>) </w:t>
      </w:r>
      <w:r w:rsidRPr="00957BD3">
        <w:rPr>
          <w:rFonts w:ascii="Times New Roman" w:eastAsiaTheme="minorEastAsia" w:hAnsi="Times New Roman"/>
          <w:sz w:val="32"/>
          <w:szCs w:val="32"/>
          <w:lang w:eastAsia="ja-JP"/>
        </w:rPr>
        <w:t xml:space="preserve">has been determined by the following evaluations to have </w:t>
      </w:r>
      <w:r>
        <w:rPr>
          <w:rFonts w:ascii="Times New Roman" w:eastAsiaTheme="minorEastAsia" w:hAnsi="Times New Roman"/>
          <w:sz w:val="32"/>
          <w:szCs w:val="32"/>
          <w:lang w:eastAsia="ja-JP"/>
        </w:rPr>
        <w:t xml:space="preserve">     </w:t>
      </w:r>
      <w:r w:rsidRPr="00957BD3">
        <w:rPr>
          <w:rFonts w:ascii="Times New Roman" w:eastAsiaTheme="minorEastAsia" w:hAnsi="Times New Roman"/>
          <w:sz w:val="32"/>
          <w:szCs w:val="32"/>
          <w:lang w:eastAsia="ja-JP"/>
        </w:rPr>
        <w:t>a need for special services:</w:t>
      </w:r>
    </w:p>
    <w:p w14:paraId="7A374307" w14:textId="77777777" w:rsidR="00DD21EC" w:rsidRPr="00957BD3" w:rsidRDefault="00DD21EC" w:rsidP="00DD21EC">
      <w:pPr>
        <w:widowControl w:val="0"/>
        <w:autoSpaceDE w:val="0"/>
        <w:autoSpaceDN w:val="0"/>
        <w:adjustRightInd w:val="0"/>
        <w:ind w:left="720"/>
        <w:rPr>
          <w:rFonts w:ascii="Times New Roman" w:eastAsiaTheme="minorEastAsia" w:hAnsi="Times New Roman"/>
          <w:sz w:val="32"/>
          <w:szCs w:val="32"/>
          <w:lang w:eastAsia="ja-JP"/>
        </w:rPr>
      </w:pPr>
      <w:r>
        <w:rPr>
          <w:rFonts w:ascii="Times New Roman" w:eastAsiaTheme="minorEastAsia" w:hAnsi="Times New Roman"/>
          <w:sz w:val="32"/>
          <w:szCs w:val="32"/>
          <w:lang w:eastAsia="ja-JP"/>
        </w:rPr>
        <w:t>(I) </w:t>
      </w:r>
      <w:r w:rsidRPr="00957BD3">
        <w:rPr>
          <w:rFonts w:ascii="Times New Roman" w:eastAsiaTheme="minorEastAsia" w:hAnsi="Times New Roman"/>
          <w:sz w:val="32"/>
          <w:szCs w:val="32"/>
          <w:lang w:eastAsia="ja-JP"/>
        </w:rPr>
        <w:t>a functional vision evaluation by a certified teacher of students with visual impairments or a certified orientation and mobility specialist. The evaluation must include the performance of tasks in a variety of environments requiring the use of both near and distance vision and recommendations concerning the need for a clinical low vision evaluation; and</w:t>
      </w:r>
    </w:p>
    <w:p w14:paraId="35135D9A" w14:textId="77777777" w:rsidR="00DD21EC" w:rsidRDefault="00DD21EC" w:rsidP="00DD21EC">
      <w:pPr>
        <w:widowControl w:val="0"/>
        <w:autoSpaceDE w:val="0"/>
        <w:autoSpaceDN w:val="0"/>
        <w:adjustRightInd w:val="0"/>
        <w:ind w:left="720"/>
        <w:rPr>
          <w:rFonts w:ascii="Times New Roman" w:eastAsiaTheme="minorEastAsia" w:hAnsi="Times New Roman"/>
          <w:sz w:val="32"/>
          <w:szCs w:val="32"/>
          <w:lang w:eastAsia="ja-JP"/>
        </w:rPr>
      </w:pPr>
      <w:r>
        <w:rPr>
          <w:rFonts w:ascii="Times New Roman" w:eastAsiaTheme="minorEastAsia" w:hAnsi="Times New Roman"/>
          <w:sz w:val="32"/>
          <w:szCs w:val="32"/>
          <w:lang w:eastAsia="ja-JP"/>
        </w:rPr>
        <w:t>(II) </w:t>
      </w:r>
      <w:r w:rsidRPr="00957BD3">
        <w:rPr>
          <w:rFonts w:ascii="Times New Roman" w:eastAsiaTheme="minorEastAsia" w:hAnsi="Times New Roman"/>
          <w:sz w:val="32"/>
          <w:szCs w:val="32"/>
          <w:lang w:eastAsia="ja-JP"/>
        </w:rPr>
        <w:t>a learning media assessment by a professional certified in the education of students with visual impairments. The learning media assessment must include recommendations concerning which specific visual, tactual, and/or auditory learning media are appropriate for the student and whether or not there is a need for ongoing evaluation in this area.</w:t>
      </w:r>
    </w:p>
    <w:p w14:paraId="42FAB2BD" w14:textId="77777777" w:rsidR="00DD21EC" w:rsidRPr="00957BD3" w:rsidRDefault="00DD21EC" w:rsidP="00DD21EC">
      <w:pPr>
        <w:widowControl w:val="0"/>
        <w:autoSpaceDE w:val="0"/>
        <w:autoSpaceDN w:val="0"/>
        <w:adjustRightInd w:val="0"/>
        <w:ind w:left="720"/>
        <w:rPr>
          <w:rFonts w:ascii="Times New Roman" w:eastAsiaTheme="minorEastAsia" w:hAnsi="Times New Roman"/>
          <w:sz w:val="32"/>
          <w:szCs w:val="32"/>
          <w:lang w:eastAsia="ja-JP"/>
        </w:rPr>
      </w:pPr>
    </w:p>
    <w:p w14:paraId="26A7D5AD" w14:textId="77777777" w:rsidR="00DD21EC" w:rsidRDefault="00DD21EC" w:rsidP="00DD21EC">
      <w:pPr>
        <w:widowControl w:val="0"/>
        <w:autoSpaceDE w:val="0"/>
        <w:autoSpaceDN w:val="0"/>
        <w:adjustRightInd w:val="0"/>
        <w:rPr>
          <w:rFonts w:ascii="Times New Roman" w:eastAsiaTheme="minorEastAsia" w:hAnsi="Times New Roman"/>
          <w:sz w:val="32"/>
          <w:szCs w:val="32"/>
          <w:lang w:eastAsia="ja-JP"/>
        </w:rPr>
      </w:pPr>
      <w:r w:rsidRPr="00957BD3">
        <w:rPr>
          <w:rFonts w:ascii="Times New Roman" w:eastAsiaTheme="minorEastAsia" w:hAnsi="Times New Roman"/>
          <w:sz w:val="32"/>
          <w:szCs w:val="32"/>
          <w:lang w:eastAsia="ja-JP"/>
        </w:rPr>
        <w:t>(B)  A student with a visual impairment is functionally blind if, based on the preceding evaluations, the student will use tactual media (which includes braille) as a primary tool for learning to be able to communicate in both reading and writing at the same level of proficiency as other students of comparable ability.</w:t>
      </w:r>
    </w:p>
    <w:p w14:paraId="0FBD1F99" w14:textId="77777777" w:rsidR="00DD21EC" w:rsidRPr="00957BD3" w:rsidRDefault="00DD21EC" w:rsidP="00DD21EC">
      <w:pPr>
        <w:widowControl w:val="0"/>
        <w:autoSpaceDE w:val="0"/>
        <w:autoSpaceDN w:val="0"/>
        <w:adjustRightInd w:val="0"/>
        <w:rPr>
          <w:rFonts w:ascii="Times New Roman" w:eastAsiaTheme="minorEastAsia" w:hAnsi="Times New Roman"/>
          <w:sz w:val="32"/>
          <w:szCs w:val="32"/>
          <w:lang w:eastAsia="ja-JP"/>
        </w:rPr>
      </w:pPr>
    </w:p>
    <w:p w14:paraId="6571EA93" w14:textId="77777777" w:rsidR="00DD21EC" w:rsidRDefault="00DD21EC" w:rsidP="00DD21EC">
      <w:pPr>
        <w:widowControl w:val="0"/>
        <w:autoSpaceDE w:val="0"/>
        <w:autoSpaceDN w:val="0"/>
        <w:adjustRightInd w:val="0"/>
        <w:rPr>
          <w:rFonts w:ascii="Times New Roman" w:eastAsiaTheme="minorEastAsia" w:hAnsi="Times New Roman"/>
          <w:sz w:val="32"/>
          <w:szCs w:val="32"/>
          <w:lang w:eastAsia="ja-JP"/>
        </w:rPr>
      </w:pPr>
      <w:r w:rsidRPr="00957BD3">
        <w:rPr>
          <w:rFonts w:ascii="Times New Roman" w:eastAsiaTheme="minorEastAsia" w:hAnsi="Times New Roman"/>
          <w:sz w:val="32"/>
          <w:szCs w:val="32"/>
          <w:lang w:eastAsia="ja-JP"/>
        </w:rPr>
        <w:t>(C)  Beginning with the 2014-2015 school year, a full individual and initial evaluation of a student suspected of having a visual impairment must include an orientation and mobility evaluation conducted by a person who is appropriately certified as an orientation and mobility specialist and must be conducted in a variety of lighting conditions and in a variety of settings, including in the student's home, school, and community and in settings unfamiliar to the student.</w:t>
      </w:r>
    </w:p>
    <w:p w14:paraId="5E40F9DE" w14:textId="77777777" w:rsidR="00DD21EC" w:rsidRPr="00957BD3" w:rsidRDefault="00DD21EC" w:rsidP="00DD21EC">
      <w:pPr>
        <w:widowControl w:val="0"/>
        <w:autoSpaceDE w:val="0"/>
        <w:autoSpaceDN w:val="0"/>
        <w:adjustRightInd w:val="0"/>
        <w:rPr>
          <w:rFonts w:ascii="Times New Roman" w:eastAsiaTheme="minorEastAsia" w:hAnsi="Times New Roman"/>
          <w:sz w:val="32"/>
          <w:szCs w:val="32"/>
          <w:lang w:eastAsia="ja-JP"/>
        </w:rPr>
      </w:pPr>
    </w:p>
    <w:p w14:paraId="7DBEAC23" w14:textId="77777777" w:rsidR="00DD21EC" w:rsidRDefault="00DD21EC" w:rsidP="00DD21EC">
      <w:pPr>
        <w:widowControl w:val="0"/>
        <w:autoSpaceDE w:val="0"/>
        <w:autoSpaceDN w:val="0"/>
        <w:adjustRightInd w:val="0"/>
        <w:rPr>
          <w:rFonts w:ascii="Times New Roman" w:eastAsiaTheme="minorEastAsia" w:hAnsi="Times New Roman"/>
          <w:sz w:val="32"/>
          <w:szCs w:val="32"/>
          <w:lang w:eastAsia="ja-JP"/>
        </w:rPr>
      </w:pPr>
      <w:r w:rsidRPr="00957BD3">
        <w:rPr>
          <w:rFonts w:ascii="Times New Roman" w:eastAsiaTheme="minorEastAsia" w:hAnsi="Times New Roman"/>
          <w:sz w:val="32"/>
          <w:szCs w:val="32"/>
          <w:lang w:eastAsia="ja-JP"/>
        </w:rPr>
        <w:t>(D)  Beginning with the 2014-2015 school year, a person who is appropriately certified as an orientation and mobility specialist must participate, as part of a multidisciplinary team, in evaluating data used in making the determination of the student's eligibility as a student with a visual impairment.</w:t>
      </w:r>
    </w:p>
    <w:p w14:paraId="16DEA989" w14:textId="77777777" w:rsidR="00DD21EC" w:rsidRPr="00957BD3" w:rsidRDefault="00DD21EC" w:rsidP="00DD21EC">
      <w:pPr>
        <w:widowControl w:val="0"/>
        <w:autoSpaceDE w:val="0"/>
        <w:autoSpaceDN w:val="0"/>
        <w:adjustRightInd w:val="0"/>
        <w:rPr>
          <w:rFonts w:ascii="Times New Roman" w:eastAsiaTheme="minorEastAsia" w:hAnsi="Times New Roman"/>
          <w:sz w:val="32"/>
          <w:szCs w:val="32"/>
          <w:lang w:eastAsia="ja-JP"/>
        </w:rPr>
      </w:pPr>
    </w:p>
    <w:p w14:paraId="1B848C9F" w14:textId="45CE57E4" w:rsidR="006F07C2" w:rsidRPr="00DD21EC" w:rsidRDefault="00DD21EC" w:rsidP="00DD21EC">
      <w:pPr>
        <w:spacing w:after="240"/>
        <w:rPr>
          <w:rFonts w:cs="Arial"/>
          <w:sz w:val="20"/>
          <w:szCs w:val="20"/>
        </w:rPr>
      </w:pPr>
      <w:r w:rsidRPr="00957BD3">
        <w:rPr>
          <w:rFonts w:ascii="Times New Roman" w:eastAsiaTheme="minorEastAsia" w:hAnsi="Times New Roman"/>
          <w:sz w:val="32"/>
          <w:szCs w:val="32"/>
          <w:lang w:eastAsia="ja-JP"/>
        </w:rPr>
        <w:t>(E)  Beginning with the 2014-2015 school year, the scope of any reevaluation of a student who has been determined, after the full individual and initial evaluation, to be eligible for the district's special education program on the basis of a visual impairment must be determined, in accordance with 34 CFR, §§300.122 and 300.303-300.311, by a multidisciplinary team that includes an appropriately certified orientation and mobility specialist</w:t>
      </w:r>
      <w:r>
        <w:rPr>
          <w:rFonts w:ascii="Times New Roman" w:eastAsiaTheme="minorEastAsia" w:hAnsi="Times New Roman"/>
          <w:sz w:val="32"/>
          <w:szCs w:val="32"/>
          <w:lang w:eastAsia="ja-JP"/>
        </w:rPr>
        <w:t>.</w:t>
      </w:r>
      <w:r w:rsidR="006F07C2" w:rsidRPr="00FA0A49">
        <w:rPr>
          <w:rFonts w:cs="Arial"/>
        </w:rPr>
        <w:t xml:space="preserve"> </w:t>
      </w:r>
    </w:p>
    <w:p w14:paraId="792B92FA" w14:textId="0396BB34" w:rsidR="006F07C2" w:rsidRPr="00FA0A49" w:rsidRDefault="00ED77E3" w:rsidP="00776438">
      <w:pPr>
        <w:pStyle w:val="Heading2"/>
        <w:rPr>
          <w:rFonts w:cs="Arial"/>
        </w:rPr>
      </w:pPr>
      <w:bookmarkStart w:id="47" w:name="_Toc283562393"/>
      <w:r w:rsidRPr="00FA0A49">
        <w:rPr>
          <w:rFonts w:cs="Arial"/>
        </w:rPr>
        <w:t xml:space="preserve">(2) </w:t>
      </w:r>
      <w:r w:rsidR="006F07C2" w:rsidRPr="00FA0A49">
        <w:rPr>
          <w:rFonts w:cs="Arial"/>
        </w:rPr>
        <w:t>Texas Education Code Sec. 30.002.</w:t>
      </w:r>
      <w:bookmarkEnd w:id="47"/>
      <w:r w:rsidR="006F07C2" w:rsidRPr="00FA0A49">
        <w:rPr>
          <w:rFonts w:cs="Arial"/>
        </w:rPr>
        <w:t xml:space="preserve">  </w:t>
      </w:r>
    </w:p>
    <w:p w14:paraId="55DB40CC" w14:textId="77777777" w:rsidR="006F07C2" w:rsidRPr="00FA0A49" w:rsidRDefault="006F07C2" w:rsidP="00776438">
      <w:pPr>
        <w:pStyle w:val="Heading4"/>
        <w:rPr>
          <w:rFonts w:cs="Arial"/>
        </w:rPr>
      </w:pPr>
      <w:r w:rsidRPr="00FA0A49">
        <w:rPr>
          <w:rFonts w:cs="Arial"/>
        </w:rPr>
        <w:t xml:space="preserve">EDUCATION FOR CHILDREN WITH VISUAL IMPAIRMENTS. </w:t>
      </w:r>
    </w:p>
    <w:p w14:paraId="02055ECE" w14:textId="5751A5F4" w:rsidR="006F07C2" w:rsidRPr="00FA0A49" w:rsidRDefault="006F07C2" w:rsidP="00776438">
      <w:pPr>
        <w:widowControl w:val="0"/>
        <w:autoSpaceDE w:val="0"/>
        <w:autoSpaceDN w:val="0"/>
        <w:adjustRightInd w:val="0"/>
        <w:rPr>
          <w:rFonts w:eastAsiaTheme="minorEastAsia" w:cs="Arial"/>
          <w:i/>
          <w:sz w:val="24"/>
          <w:lang w:eastAsia="ja-JP"/>
        </w:rPr>
      </w:pPr>
      <w:r w:rsidRPr="00FA0A49">
        <w:rPr>
          <w:rFonts w:eastAsiaTheme="minorEastAsia" w:cs="Arial"/>
          <w:sz w:val="24"/>
          <w:lang w:eastAsia="ja-JP"/>
        </w:rPr>
        <w:t xml:space="preserve"> </w:t>
      </w:r>
    </w:p>
    <w:p w14:paraId="5528B86E" w14:textId="2312A6EE" w:rsidR="006F07C2" w:rsidRPr="00FA0A49" w:rsidRDefault="006F07C2" w:rsidP="00776438">
      <w:pPr>
        <w:widowControl w:val="0"/>
        <w:autoSpaceDE w:val="0"/>
        <w:autoSpaceDN w:val="0"/>
        <w:adjustRightInd w:val="0"/>
        <w:ind w:firstLine="947"/>
        <w:rPr>
          <w:rFonts w:eastAsiaTheme="minorEastAsia" w:cs="Arial"/>
          <w:i/>
          <w:sz w:val="24"/>
          <w:lang w:eastAsia="ja-JP"/>
        </w:rPr>
      </w:pPr>
      <w:r w:rsidRPr="00FA0A49">
        <w:rPr>
          <w:rFonts w:eastAsiaTheme="minorEastAsia" w:cs="Arial"/>
          <w:sz w:val="24"/>
          <w:lang w:eastAsia="ja-JP"/>
        </w:rPr>
        <w:t>(a)  The agency shall develop and administer a comprehensive statewide plan for the education of children with visual impairments who are under 21 years of age that will ensure that the children have an opportunity for achievement equal to the opportunities afforded their peers with normal vision.</w:t>
      </w:r>
    </w:p>
    <w:p w14:paraId="16383645" w14:textId="77777777" w:rsidR="006F07C2" w:rsidRPr="00FA0A49" w:rsidRDefault="006F07C2" w:rsidP="00776438">
      <w:pPr>
        <w:widowControl w:val="0"/>
        <w:autoSpaceDE w:val="0"/>
        <w:autoSpaceDN w:val="0"/>
        <w:adjustRightInd w:val="0"/>
        <w:ind w:firstLine="947"/>
        <w:rPr>
          <w:rFonts w:eastAsiaTheme="minorEastAsia" w:cs="Arial"/>
          <w:i/>
          <w:sz w:val="24"/>
          <w:lang w:eastAsia="ja-JP"/>
        </w:rPr>
      </w:pPr>
      <w:r w:rsidRPr="00FA0A49">
        <w:rPr>
          <w:rFonts w:eastAsiaTheme="minorEastAsia" w:cs="Arial"/>
          <w:sz w:val="24"/>
          <w:lang w:eastAsia="ja-JP"/>
        </w:rPr>
        <w:t>(b)  The agency shall:</w:t>
      </w:r>
    </w:p>
    <w:p w14:paraId="0586B489" w14:textId="77777777" w:rsidR="006F07C2" w:rsidRPr="00FA0A49" w:rsidRDefault="006F07C2" w:rsidP="00776438">
      <w:pPr>
        <w:widowControl w:val="0"/>
        <w:autoSpaceDE w:val="0"/>
        <w:autoSpaceDN w:val="0"/>
        <w:adjustRightInd w:val="0"/>
        <w:ind w:firstLine="1759"/>
        <w:rPr>
          <w:rFonts w:eastAsiaTheme="minorEastAsia" w:cs="Arial"/>
          <w:i/>
          <w:sz w:val="24"/>
          <w:lang w:eastAsia="ja-JP"/>
        </w:rPr>
      </w:pPr>
      <w:r w:rsidRPr="00FA0A49">
        <w:rPr>
          <w:rFonts w:eastAsiaTheme="minorEastAsia" w:cs="Arial"/>
          <w:sz w:val="24"/>
          <w:lang w:eastAsia="ja-JP"/>
        </w:rPr>
        <w:t>(1)  develop standards and guidelines for all special education services for children with visual impairments that it is authorized to provide or support under this code;</w:t>
      </w:r>
    </w:p>
    <w:p w14:paraId="1BC8997A" w14:textId="77777777" w:rsidR="006F07C2" w:rsidRPr="00FA0A49" w:rsidRDefault="006F07C2" w:rsidP="00776438">
      <w:pPr>
        <w:widowControl w:val="0"/>
        <w:autoSpaceDE w:val="0"/>
        <w:autoSpaceDN w:val="0"/>
        <w:adjustRightInd w:val="0"/>
        <w:ind w:firstLine="1759"/>
        <w:rPr>
          <w:rFonts w:eastAsiaTheme="minorEastAsia" w:cs="Arial"/>
          <w:i/>
          <w:sz w:val="24"/>
          <w:lang w:eastAsia="ja-JP"/>
        </w:rPr>
      </w:pPr>
      <w:r w:rsidRPr="00FA0A49">
        <w:rPr>
          <w:rFonts w:eastAsiaTheme="minorEastAsia" w:cs="Arial"/>
          <w:sz w:val="24"/>
          <w:lang w:eastAsia="ja-JP"/>
        </w:rPr>
        <w:t>(2)  supervise regional education service centers and other entities in assisting school districts in serving children with visual impairments more effectively;</w:t>
      </w:r>
    </w:p>
    <w:p w14:paraId="79B4AF83" w14:textId="77777777" w:rsidR="006F07C2" w:rsidRPr="00FA0A49" w:rsidRDefault="006F07C2" w:rsidP="00776438">
      <w:pPr>
        <w:widowControl w:val="0"/>
        <w:autoSpaceDE w:val="0"/>
        <w:autoSpaceDN w:val="0"/>
        <w:adjustRightInd w:val="0"/>
        <w:ind w:firstLine="1759"/>
        <w:rPr>
          <w:rFonts w:eastAsiaTheme="minorEastAsia" w:cs="Arial"/>
          <w:i/>
          <w:sz w:val="24"/>
          <w:lang w:eastAsia="ja-JP"/>
        </w:rPr>
      </w:pPr>
      <w:r w:rsidRPr="00FA0A49">
        <w:rPr>
          <w:rFonts w:eastAsiaTheme="minorEastAsia" w:cs="Arial"/>
          <w:sz w:val="24"/>
          <w:lang w:eastAsia="ja-JP"/>
        </w:rPr>
        <w:t>(3)  develop and administer special education services for students with both serious visual and auditory impairments;</w:t>
      </w:r>
    </w:p>
    <w:p w14:paraId="23BE3EC2" w14:textId="77777777" w:rsidR="006F07C2" w:rsidRPr="00FA0A49" w:rsidRDefault="006F07C2" w:rsidP="00776438">
      <w:pPr>
        <w:widowControl w:val="0"/>
        <w:autoSpaceDE w:val="0"/>
        <w:autoSpaceDN w:val="0"/>
        <w:adjustRightInd w:val="0"/>
        <w:ind w:firstLine="1759"/>
        <w:rPr>
          <w:rFonts w:eastAsiaTheme="minorEastAsia" w:cs="Arial"/>
          <w:i/>
          <w:sz w:val="24"/>
          <w:lang w:eastAsia="ja-JP"/>
        </w:rPr>
      </w:pPr>
      <w:r w:rsidRPr="00FA0A49">
        <w:rPr>
          <w:rFonts w:eastAsiaTheme="minorEastAsia" w:cs="Arial"/>
          <w:sz w:val="24"/>
          <w:lang w:eastAsia="ja-JP"/>
        </w:rPr>
        <w:t>(4)  evaluate special education services provided for children with visual impairments by school districts and approve or disapprove state funding of those services; and</w:t>
      </w:r>
    </w:p>
    <w:p w14:paraId="547A7037" w14:textId="77777777" w:rsidR="006F07C2" w:rsidRPr="00FA0A49" w:rsidRDefault="006F07C2" w:rsidP="00776438">
      <w:pPr>
        <w:widowControl w:val="0"/>
        <w:autoSpaceDE w:val="0"/>
        <w:autoSpaceDN w:val="0"/>
        <w:adjustRightInd w:val="0"/>
        <w:ind w:firstLine="1759"/>
        <w:rPr>
          <w:rFonts w:eastAsiaTheme="minorEastAsia" w:cs="Arial"/>
          <w:i/>
          <w:sz w:val="24"/>
          <w:lang w:eastAsia="ja-JP"/>
        </w:rPr>
      </w:pPr>
      <w:r w:rsidRPr="00FA0A49">
        <w:rPr>
          <w:rFonts w:eastAsiaTheme="minorEastAsia" w:cs="Arial"/>
          <w:sz w:val="24"/>
          <w:lang w:eastAsia="ja-JP"/>
        </w:rPr>
        <w:t>(5)  maintain an effective liaison between special education programs provided for children with visual impairments by school districts and related initiatives of the Department of Assistive and Rehabilitative Services Division for Blind Services, the Department of State Health Services Mental Health and Substance Abuse Division, the Texas School for the Blind and Visually Impaired, and other related programs, agencies, or facilities as appropriate.</w:t>
      </w:r>
    </w:p>
    <w:p w14:paraId="782FE2B7" w14:textId="77777777" w:rsidR="006F07C2" w:rsidRPr="00FA0A49" w:rsidRDefault="006F07C2" w:rsidP="00776438">
      <w:pPr>
        <w:widowControl w:val="0"/>
        <w:autoSpaceDE w:val="0"/>
        <w:autoSpaceDN w:val="0"/>
        <w:adjustRightInd w:val="0"/>
        <w:ind w:firstLine="947"/>
        <w:rPr>
          <w:rFonts w:eastAsiaTheme="minorEastAsia" w:cs="Arial"/>
          <w:i/>
          <w:sz w:val="24"/>
          <w:lang w:eastAsia="ja-JP"/>
        </w:rPr>
      </w:pPr>
      <w:r w:rsidRPr="00FA0A49">
        <w:rPr>
          <w:rFonts w:eastAsiaTheme="minorEastAsia" w:cs="Arial"/>
          <w:sz w:val="24"/>
          <w:lang w:eastAsia="ja-JP"/>
        </w:rPr>
        <w:t>(c)  The comprehensive statewide plan for the education of children with visual impairments must:</w:t>
      </w:r>
    </w:p>
    <w:p w14:paraId="60198688" w14:textId="77777777" w:rsidR="006F07C2" w:rsidRPr="00FA0A49" w:rsidRDefault="006F07C2" w:rsidP="00776438">
      <w:pPr>
        <w:widowControl w:val="0"/>
        <w:autoSpaceDE w:val="0"/>
        <w:autoSpaceDN w:val="0"/>
        <w:adjustRightInd w:val="0"/>
        <w:ind w:firstLine="1440"/>
        <w:rPr>
          <w:rFonts w:eastAsiaTheme="minorEastAsia" w:cs="Arial"/>
          <w:i/>
          <w:sz w:val="24"/>
          <w:lang w:eastAsia="ja-JP"/>
        </w:rPr>
      </w:pPr>
      <w:r w:rsidRPr="00FA0A49">
        <w:rPr>
          <w:rFonts w:eastAsiaTheme="minorEastAsia" w:cs="Arial"/>
          <w:sz w:val="24"/>
          <w:lang w:eastAsia="ja-JP"/>
        </w:rPr>
        <w:t>(1)  adequately provide for comprehensive diagnosis and evaluation of each school-age child with a serious visual impairment;</w:t>
      </w:r>
    </w:p>
    <w:p w14:paraId="4E4AF994" w14:textId="77777777" w:rsidR="006F07C2" w:rsidRPr="00FA0A49" w:rsidRDefault="006F07C2" w:rsidP="00776438">
      <w:pPr>
        <w:widowControl w:val="0"/>
        <w:autoSpaceDE w:val="0"/>
        <w:autoSpaceDN w:val="0"/>
        <w:adjustRightInd w:val="0"/>
        <w:ind w:firstLine="1440"/>
        <w:rPr>
          <w:rFonts w:eastAsiaTheme="minorEastAsia" w:cs="Arial"/>
          <w:i/>
          <w:sz w:val="24"/>
          <w:lang w:eastAsia="ja-JP"/>
        </w:rPr>
      </w:pPr>
      <w:r w:rsidRPr="00FA0A49">
        <w:rPr>
          <w:rFonts w:eastAsiaTheme="minorEastAsia" w:cs="Arial"/>
          <w:sz w:val="24"/>
          <w:lang w:eastAsia="ja-JP"/>
        </w:rPr>
        <w:t>(2)  include the procedures, format, and content of the individualized education program for each child with a visual impairment;</w:t>
      </w:r>
    </w:p>
    <w:p w14:paraId="2D558B5E" w14:textId="77777777" w:rsidR="006F07C2" w:rsidRPr="00FA0A49" w:rsidRDefault="006F07C2" w:rsidP="00776438">
      <w:pPr>
        <w:widowControl w:val="0"/>
        <w:autoSpaceDE w:val="0"/>
        <w:autoSpaceDN w:val="0"/>
        <w:adjustRightInd w:val="0"/>
        <w:ind w:firstLine="1440"/>
        <w:rPr>
          <w:rFonts w:eastAsiaTheme="minorEastAsia" w:cs="Arial"/>
          <w:i/>
          <w:sz w:val="24"/>
          <w:lang w:eastAsia="ja-JP"/>
        </w:rPr>
      </w:pPr>
      <w:r w:rsidRPr="00FA0A49">
        <w:rPr>
          <w:rFonts w:eastAsiaTheme="minorEastAsia" w:cs="Arial"/>
          <w:sz w:val="24"/>
          <w:lang w:eastAsia="ja-JP"/>
        </w:rPr>
        <w:t>(3)  emphasize providing educational services to children with visual impairments in their home communities whenever possible;</w:t>
      </w:r>
    </w:p>
    <w:p w14:paraId="45D05E81" w14:textId="77777777" w:rsidR="006F07C2" w:rsidRPr="00FA0A49" w:rsidRDefault="006F07C2" w:rsidP="00776438">
      <w:pPr>
        <w:widowControl w:val="0"/>
        <w:autoSpaceDE w:val="0"/>
        <w:autoSpaceDN w:val="0"/>
        <w:adjustRightInd w:val="0"/>
        <w:ind w:firstLine="1440"/>
        <w:rPr>
          <w:rFonts w:eastAsiaTheme="minorEastAsia" w:cs="Arial"/>
          <w:i/>
          <w:sz w:val="24"/>
          <w:lang w:eastAsia="ja-JP"/>
        </w:rPr>
      </w:pPr>
      <w:r w:rsidRPr="00FA0A49">
        <w:rPr>
          <w:rFonts w:eastAsiaTheme="minorEastAsia" w:cs="Arial"/>
          <w:sz w:val="24"/>
          <w:lang w:eastAsia="ja-JP"/>
        </w:rPr>
        <w:t>(4)  include methods to ensure that children with visual impairments receiving special education services in school districts receive, before being placed in a classroom setting or within a reasonable time after placement:</w:t>
      </w:r>
    </w:p>
    <w:p w14:paraId="65C64E08" w14:textId="77777777" w:rsidR="006F07C2" w:rsidRPr="00FA0A49" w:rsidRDefault="006F07C2" w:rsidP="00776438">
      <w:pPr>
        <w:widowControl w:val="0"/>
        <w:autoSpaceDE w:val="0"/>
        <w:autoSpaceDN w:val="0"/>
        <w:adjustRightInd w:val="0"/>
        <w:ind w:firstLine="2070"/>
        <w:rPr>
          <w:rFonts w:eastAsiaTheme="minorEastAsia" w:cs="Arial"/>
          <w:i/>
          <w:sz w:val="24"/>
          <w:lang w:eastAsia="ja-JP"/>
        </w:rPr>
      </w:pPr>
      <w:r w:rsidRPr="00FA0A49">
        <w:rPr>
          <w:rFonts w:eastAsiaTheme="minorEastAsia" w:cs="Arial"/>
          <w:sz w:val="24"/>
          <w:lang w:eastAsia="ja-JP"/>
        </w:rPr>
        <w:t>(A)  evaluation of the impairment; and</w:t>
      </w:r>
    </w:p>
    <w:p w14:paraId="03AC7A94" w14:textId="77777777" w:rsidR="006F07C2" w:rsidRPr="00FA0A49" w:rsidRDefault="006F07C2" w:rsidP="00776438">
      <w:pPr>
        <w:widowControl w:val="0"/>
        <w:autoSpaceDE w:val="0"/>
        <w:autoSpaceDN w:val="0"/>
        <w:adjustRightInd w:val="0"/>
        <w:ind w:firstLine="2070"/>
        <w:rPr>
          <w:rFonts w:eastAsiaTheme="minorEastAsia" w:cs="Arial"/>
          <w:i/>
          <w:sz w:val="24"/>
          <w:lang w:eastAsia="ja-JP"/>
        </w:rPr>
      </w:pPr>
      <w:r w:rsidRPr="00FA0A49">
        <w:rPr>
          <w:rFonts w:eastAsiaTheme="minorEastAsia" w:cs="Arial"/>
          <w:sz w:val="24"/>
          <w:lang w:eastAsia="ja-JP"/>
        </w:rPr>
        <w:t>(B)  instruction in an expanded core curriculum, which is required for students with visual impairments to succeed in classroom settings and to derive lasting, practical benefits from the education provided by school districts, including instruction in:</w:t>
      </w:r>
    </w:p>
    <w:p w14:paraId="0AE721F0" w14:textId="77777777" w:rsidR="006F07C2" w:rsidRPr="00FA0A49" w:rsidRDefault="006F07C2" w:rsidP="00776438">
      <w:pPr>
        <w:widowControl w:val="0"/>
        <w:autoSpaceDE w:val="0"/>
        <w:autoSpaceDN w:val="0"/>
        <w:adjustRightInd w:val="0"/>
        <w:ind w:firstLine="2610"/>
        <w:rPr>
          <w:rFonts w:eastAsiaTheme="minorEastAsia" w:cs="Arial"/>
          <w:i/>
          <w:sz w:val="24"/>
          <w:lang w:eastAsia="ja-JP"/>
        </w:rPr>
      </w:pPr>
      <w:r w:rsidRPr="00FA0A49">
        <w:rPr>
          <w:rFonts w:eastAsiaTheme="minorEastAsia" w:cs="Arial"/>
          <w:sz w:val="24"/>
          <w:lang w:eastAsia="ja-JP"/>
        </w:rPr>
        <w:t>(i)  compensatory skills, such as braille and concept development, and other skills needed to access the rest of the curriculum;</w:t>
      </w:r>
    </w:p>
    <w:p w14:paraId="600DA111" w14:textId="77777777" w:rsidR="006F07C2" w:rsidRPr="00FA0A49" w:rsidRDefault="006F07C2" w:rsidP="00776438">
      <w:pPr>
        <w:widowControl w:val="0"/>
        <w:autoSpaceDE w:val="0"/>
        <w:autoSpaceDN w:val="0"/>
        <w:adjustRightInd w:val="0"/>
        <w:ind w:firstLine="2610"/>
        <w:rPr>
          <w:rFonts w:eastAsiaTheme="minorEastAsia" w:cs="Arial"/>
          <w:i/>
          <w:sz w:val="24"/>
          <w:lang w:eastAsia="ja-JP"/>
        </w:rPr>
      </w:pPr>
      <w:r w:rsidRPr="00FA0A49">
        <w:rPr>
          <w:rFonts w:eastAsiaTheme="minorEastAsia" w:cs="Arial"/>
          <w:sz w:val="24"/>
          <w:lang w:eastAsia="ja-JP"/>
        </w:rPr>
        <w:t>(ii)  orientation and mobility;</w:t>
      </w:r>
    </w:p>
    <w:p w14:paraId="05E901D0" w14:textId="77777777" w:rsidR="006F07C2" w:rsidRPr="00FA0A49" w:rsidRDefault="006F07C2" w:rsidP="00776438">
      <w:pPr>
        <w:widowControl w:val="0"/>
        <w:autoSpaceDE w:val="0"/>
        <w:autoSpaceDN w:val="0"/>
        <w:adjustRightInd w:val="0"/>
        <w:ind w:firstLine="2610"/>
        <w:rPr>
          <w:rFonts w:eastAsiaTheme="minorEastAsia" w:cs="Arial"/>
          <w:i/>
          <w:sz w:val="24"/>
          <w:lang w:eastAsia="ja-JP"/>
        </w:rPr>
      </w:pPr>
      <w:r w:rsidRPr="00FA0A49">
        <w:rPr>
          <w:rFonts w:eastAsiaTheme="minorEastAsia" w:cs="Arial"/>
          <w:sz w:val="24"/>
          <w:lang w:eastAsia="ja-JP"/>
        </w:rPr>
        <w:t>(iii)  social interaction skills;</w:t>
      </w:r>
    </w:p>
    <w:p w14:paraId="56F74CF9" w14:textId="77777777" w:rsidR="006F07C2" w:rsidRPr="00FA0A49" w:rsidRDefault="006F07C2" w:rsidP="00776438">
      <w:pPr>
        <w:widowControl w:val="0"/>
        <w:autoSpaceDE w:val="0"/>
        <w:autoSpaceDN w:val="0"/>
        <w:adjustRightInd w:val="0"/>
        <w:ind w:firstLine="2610"/>
        <w:rPr>
          <w:rFonts w:eastAsiaTheme="minorEastAsia" w:cs="Arial"/>
          <w:i/>
          <w:sz w:val="24"/>
          <w:lang w:eastAsia="ja-JP"/>
        </w:rPr>
      </w:pPr>
      <w:r w:rsidRPr="00FA0A49">
        <w:rPr>
          <w:rFonts w:eastAsiaTheme="minorEastAsia" w:cs="Arial"/>
          <w:sz w:val="24"/>
          <w:lang w:eastAsia="ja-JP"/>
        </w:rPr>
        <w:t>(iv)  career planning;</w:t>
      </w:r>
    </w:p>
    <w:p w14:paraId="6850C013" w14:textId="77777777" w:rsidR="006F07C2" w:rsidRPr="00FA0A49" w:rsidRDefault="006F07C2" w:rsidP="00776438">
      <w:pPr>
        <w:widowControl w:val="0"/>
        <w:autoSpaceDE w:val="0"/>
        <w:autoSpaceDN w:val="0"/>
        <w:adjustRightInd w:val="0"/>
        <w:ind w:firstLine="2610"/>
        <w:rPr>
          <w:rFonts w:eastAsiaTheme="minorEastAsia" w:cs="Arial"/>
          <w:i/>
          <w:sz w:val="24"/>
          <w:lang w:eastAsia="ja-JP"/>
        </w:rPr>
      </w:pPr>
      <w:r w:rsidRPr="00FA0A49">
        <w:rPr>
          <w:rFonts w:eastAsiaTheme="minorEastAsia" w:cs="Arial"/>
          <w:sz w:val="24"/>
          <w:lang w:eastAsia="ja-JP"/>
        </w:rPr>
        <w:t>(v)  assistive technology, including optical devices;</w:t>
      </w:r>
    </w:p>
    <w:p w14:paraId="7CE58E03" w14:textId="77777777" w:rsidR="006F07C2" w:rsidRPr="00FA0A49" w:rsidRDefault="006F07C2" w:rsidP="00776438">
      <w:pPr>
        <w:widowControl w:val="0"/>
        <w:autoSpaceDE w:val="0"/>
        <w:autoSpaceDN w:val="0"/>
        <w:adjustRightInd w:val="0"/>
        <w:ind w:firstLine="2610"/>
        <w:rPr>
          <w:rFonts w:eastAsiaTheme="minorEastAsia" w:cs="Arial"/>
          <w:i/>
          <w:sz w:val="24"/>
          <w:lang w:eastAsia="ja-JP"/>
        </w:rPr>
      </w:pPr>
      <w:r w:rsidRPr="00FA0A49">
        <w:rPr>
          <w:rFonts w:eastAsiaTheme="minorEastAsia" w:cs="Arial"/>
          <w:sz w:val="24"/>
          <w:lang w:eastAsia="ja-JP"/>
        </w:rPr>
        <w:t>(vi)  independent living skills;</w:t>
      </w:r>
    </w:p>
    <w:p w14:paraId="0D8605A0" w14:textId="77777777" w:rsidR="006F07C2" w:rsidRPr="00FA0A49" w:rsidRDefault="006F07C2" w:rsidP="00776438">
      <w:pPr>
        <w:widowControl w:val="0"/>
        <w:autoSpaceDE w:val="0"/>
        <w:autoSpaceDN w:val="0"/>
        <w:adjustRightInd w:val="0"/>
        <w:ind w:firstLine="2610"/>
        <w:rPr>
          <w:rFonts w:eastAsiaTheme="minorEastAsia" w:cs="Arial"/>
          <w:i/>
          <w:sz w:val="24"/>
          <w:lang w:eastAsia="ja-JP"/>
        </w:rPr>
      </w:pPr>
      <w:r w:rsidRPr="00FA0A49">
        <w:rPr>
          <w:rFonts w:eastAsiaTheme="minorEastAsia" w:cs="Arial"/>
          <w:sz w:val="24"/>
          <w:lang w:eastAsia="ja-JP"/>
        </w:rPr>
        <w:t>(vii)  recreation and leisure enjoyment;</w:t>
      </w:r>
    </w:p>
    <w:p w14:paraId="69927A67" w14:textId="77777777" w:rsidR="006F07C2" w:rsidRPr="00FA0A49" w:rsidRDefault="006F07C2" w:rsidP="00776438">
      <w:pPr>
        <w:widowControl w:val="0"/>
        <w:autoSpaceDE w:val="0"/>
        <w:autoSpaceDN w:val="0"/>
        <w:adjustRightInd w:val="0"/>
        <w:ind w:firstLine="2610"/>
        <w:rPr>
          <w:rFonts w:eastAsiaTheme="minorEastAsia" w:cs="Arial"/>
          <w:i/>
          <w:sz w:val="24"/>
          <w:lang w:eastAsia="ja-JP"/>
        </w:rPr>
      </w:pPr>
      <w:r w:rsidRPr="00FA0A49">
        <w:rPr>
          <w:rFonts w:eastAsiaTheme="minorEastAsia" w:cs="Arial"/>
          <w:sz w:val="24"/>
          <w:lang w:eastAsia="ja-JP"/>
        </w:rPr>
        <w:t>(viii)  self-determination; and</w:t>
      </w:r>
    </w:p>
    <w:p w14:paraId="38D07BE9" w14:textId="4432DE6A" w:rsidR="006F07C2" w:rsidRPr="00FA0A49" w:rsidRDefault="006F07C2" w:rsidP="00776438">
      <w:pPr>
        <w:widowControl w:val="0"/>
        <w:autoSpaceDE w:val="0"/>
        <w:autoSpaceDN w:val="0"/>
        <w:adjustRightInd w:val="0"/>
        <w:ind w:firstLine="2610"/>
        <w:rPr>
          <w:rFonts w:eastAsiaTheme="minorEastAsia" w:cs="Arial"/>
          <w:i/>
          <w:sz w:val="24"/>
          <w:lang w:eastAsia="ja-JP"/>
        </w:rPr>
      </w:pPr>
      <w:r w:rsidRPr="00FA0A49">
        <w:rPr>
          <w:rFonts w:eastAsiaTheme="minorEastAsia" w:cs="Arial"/>
          <w:sz w:val="24"/>
          <w:lang w:eastAsia="ja-JP"/>
        </w:rPr>
        <w:t>(ix)  sensory efficiency;</w:t>
      </w:r>
    </w:p>
    <w:p w14:paraId="312E7941" w14:textId="77777777" w:rsidR="006F07C2" w:rsidRPr="00FA0A49" w:rsidRDefault="006F07C2" w:rsidP="00776438">
      <w:pPr>
        <w:widowControl w:val="0"/>
        <w:autoSpaceDE w:val="0"/>
        <w:autoSpaceDN w:val="0"/>
        <w:adjustRightInd w:val="0"/>
        <w:ind w:firstLine="2070"/>
        <w:rPr>
          <w:rFonts w:eastAsiaTheme="minorEastAsia" w:cs="Arial"/>
          <w:i/>
          <w:sz w:val="24"/>
          <w:lang w:eastAsia="ja-JP"/>
        </w:rPr>
      </w:pPr>
      <w:r w:rsidRPr="00FA0A49">
        <w:rPr>
          <w:rFonts w:eastAsiaTheme="minorEastAsia" w:cs="Arial"/>
          <w:sz w:val="24"/>
          <w:lang w:eastAsia="ja-JP"/>
        </w:rPr>
        <w:t>(A)  specialty staff and resources provided by the district;</w:t>
      </w:r>
    </w:p>
    <w:p w14:paraId="5EEE83C2" w14:textId="77777777" w:rsidR="006F07C2" w:rsidRPr="00FA0A49" w:rsidRDefault="006F07C2" w:rsidP="00776438">
      <w:pPr>
        <w:widowControl w:val="0"/>
        <w:autoSpaceDE w:val="0"/>
        <w:autoSpaceDN w:val="0"/>
        <w:adjustRightInd w:val="0"/>
        <w:ind w:firstLine="2070"/>
        <w:rPr>
          <w:rFonts w:eastAsiaTheme="minorEastAsia" w:cs="Arial"/>
          <w:i/>
          <w:sz w:val="24"/>
          <w:lang w:eastAsia="ja-JP"/>
        </w:rPr>
      </w:pPr>
      <w:r w:rsidRPr="00FA0A49">
        <w:rPr>
          <w:rFonts w:eastAsiaTheme="minorEastAsia" w:cs="Arial"/>
          <w:sz w:val="24"/>
          <w:lang w:eastAsia="ja-JP"/>
        </w:rPr>
        <w:t>(B)  contractual arrangements with other qualified public or private agencies;</w:t>
      </w:r>
    </w:p>
    <w:p w14:paraId="7F419ED0" w14:textId="77777777" w:rsidR="006F07C2" w:rsidRPr="00FA0A49" w:rsidRDefault="006F07C2" w:rsidP="00776438">
      <w:pPr>
        <w:widowControl w:val="0"/>
        <w:autoSpaceDE w:val="0"/>
        <w:autoSpaceDN w:val="0"/>
        <w:adjustRightInd w:val="0"/>
        <w:ind w:firstLine="2070"/>
        <w:rPr>
          <w:rFonts w:eastAsiaTheme="minorEastAsia" w:cs="Arial"/>
          <w:i/>
          <w:sz w:val="24"/>
          <w:lang w:eastAsia="ja-JP"/>
        </w:rPr>
      </w:pPr>
      <w:r w:rsidRPr="00FA0A49">
        <w:rPr>
          <w:rFonts w:eastAsiaTheme="minorEastAsia" w:cs="Arial"/>
          <w:sz w:val="24"/>
          <w:lang w:eastAsia="ja-JP"/>
        </w:rPr>
        <w:t>(C)  supportive assistance from regional education service centers or adjacent school districts;</w:t>
      </w:r>
    </w:p>
    <w:p w14:paraId="13767CA3" w14:textId="77777777" w:rsidR="006F07C2" w:rsidRPr="00FA0A49" w:rsidRDefault="006F07C2" w:rsidP="00776438">
      <w:pPr>
        <w:widowControl w:val="0"/>
        <w:autoSpaceDE w:val="0"/>
        <w:autoSpaceDN w:val="0"/>
        <w:adjustRightInd w:val="0"/>
        <w:ind w:firstLine="2070"/>
        <w:rPr>
          <w:rFonts w:eastAsiaTheme="minorEastAsia" w:cs="Arial"/>
          <w:i/>
          <w:sz w:val="24"/>
          <w:lang w:eastAsia="ja-JP"/>
        </w:rPr>
      </w:pPr>
      <w:r w:rsidRPr="00FA0A49">
        <w:rPr>
          <w:rFonts w:eastAsiaTheme="minorEastAsia" w:cs="Arial"/>
          <w:sz w:val="24"/>
          <w:lang w:eastAsia="ja-JP"/>
        </w:rPr>
        <w:t>(D)  short-term or long-term services through the Texas School for the Blind and Visually Impaired or related facilities or programs; or</w:t>
      </w:r>
    </w:p>
    <w:p w14:paraId="4398426B" w14:textId="77777777" w:rsidR="006F07C2" w:rsidRPr="00FA0A49" w:rsidRDefault="006F07C2" w:rsidP="00776438">
      <w:pPr>
        <w:widowControl w:val="0"/>
        <w:autoSpaceDE w:val="0"/>
        <w:autoSpaceDN w:val="0"/>
        <w:adjustRightInd w:val="0"/>
        <w:ind w:firstLine="2070"/>
        <w:rPr>
          <w:rFonts w:eastAsiaTheme="minorEastAsia" w:cs="Arial"/>
          <w:i/>
          <w:sz w:val="24"/>
          <w:lang w:eastAsia="ja-JP"/>
        </w:rPr>
      </w:pPr>
      <w:r w:rsidRPr="00FA0A49">
        <w:rPr>
          <w:rFonts w:eastAsiaTheme="minorEastAsia" w:cs="Arial"/>
          <w:sz w:val="24"/>
          <w:lang w:eastAsia="ja-JP"/>
        </w:rPr>
        <w:t>(E)  other instructional and service arrangements approved by the agency;</w:t>
      </w:r>
    </w:p>
    <w:p w14:paraId="4338EE78" w14:textId="77777777" w:rsidR="006F07C2" w:rsidRPr="00FA0A49" w:rsidRDefault="006F07C2" w:rsidP="00776438">
      <w:pPr>
        <w:widowControl w:val="0"/>
        <w:autoSpaceDE w:val="0"/>
        <w:autoSpaceDN w:val="0"/>
        <w:adjustRightInd w:val="0"/>
        <w:ind w:firstLine="1440"/>
        <w:rPr>
          <w:rFonts w:eastAsiaTheme="minorEastAsia" w:cs="Arial"/>
          <w:i/>
          <w:sz w:val="24"/>
          <w:lang w:eastAsia="ja-JP"/>
        </w:rPr>
      </w:pPr>
      <w:r w:rsidRPr="00FA0A49">
        <w:rPr>
          <w:rFonts w:eastAsiaTheme="minorEastAsia" w:cs="Arial"/>
          <w:sz w:val="24"/>
          <w:lang w:eastAsia="ja-JP"/>
        </w:rPr>
        <w:t>(6)  include a statewide admission, review, and dismissal process;</w:t>
      </w:r>
    </w:p>
    <w:p w14:paraId="7A214523" w14:textId="77777777" w:rsidR="006F07C2" w:rsidRPr="00FA0A49" w:rsidRDefault="006F07C2" w:rsidP="00776438">
      <w:pPr>
        <w:widowControl w:val="0"/>
        <w:autoSpaceDE w:val="0"/>
        <w:autoSpaceDN w:val="0"/>
        <w:adjustRightInd w:val="0"/>
        <w:ind w:firstLine="1440"/>
        <w:rPr>
          <w:rFonts w:eastAsiaTheme="minorEastAsia" w:cs="Arial"/>
          <w:i/>
          <w:sz w:val="24"/>
          <w:lang w:eastAsia="ja-JP"/>
        </w:rPr>
      </w:pPr>
      <w:r w:rsidRPr="00FA0A49">
        <w:rPr>
          <w:rFonts w:eastAsiaTheme="minorEastAsia" w:cs="Arial"/>
          <w:sz w:val="24"/>
          <w:lang w:eastAsia="ja-JP"/>
        </w:rPr>
        <w:t>(7)  provide for effective interaction between the visually impaired child's classroom setting and the child's home environment, including providing for parental training and counseling either by school district staff or by representatives of other organizations directly involved in the development and implementation of the individualized education program for the child;</w:t>
      </w:r>
    </w:p>
    <w:p w14:paraId="69663DDB" w14:textId="77777777" w:rsidR="006F07C2" w:rsidRPr="00FA0A49" w:rsidRDefault="006F07C2" w:rsidP="00776438">
      <w:pPr>
        <w:widowControl w:val="0"/>
        <w:autoSpaceDE w:val="0"/>
        <w:autoSpaceDN w:val="0"/>
        <w:adjustRightInd w:val="0"/>
        <w:ind w:firstLine="1440"/>
        <w:rPr>
          <w:rFonts w:eastAsiaTheme="minorEastAsia" w:cs="Arial"/>
          <w:i/>
          <w:sz w:val="24"/>
          <w:lang w:eastAsia="ja-JP"/>
        </w:rPr>
      </w:pPr>
      <w:r w:rsidRPr="00FA0A49">
        <w:rPr>
          <w:rFonts w:eastAsiaTheme="minorEastAsia" w:cs="Arial"/>
          <w:sz w:val="24"/>
          <w:lang w:eastAsia="ja-JP"/>
        </w:rPr>
        <w:t>(8)  require the continuing education and professional development of school district staff providing special education services to children with visual impairments;</w:t>
      </w:r>
    </w:p>
    <w:p w14:paraId="125FFB5D" w14:textId="77777777" w:rsidR="006F07C2" w:rsidRPr="00FA0A49" w:rsidRDefault="006F07C2" w:rsidP="00776438">
      <w:pPr>
        <w:widowControl w:val="0"/>
        <w:autoSpaceDE w:val="0"/>
        <w:autoSpaceDN w:val="0"/>
        <w:adjustRightInd w:val="0"/>
        <w:ind w:firstLine="1440"/>
        <w:rPr>
          <w:rFonts w:eastAsiaTheme="minorEastAsia" w:cs="Arial"/>
          <w:i/>
          <w:sz w:val="24"/>
          <w:lang w:eastAsia="ja-JP"/>
        </w:rPr>
      </w:pPr>
      <w:r w:rsidRPr="00FA0A49">
        <w:rPr>
          <w:rFonts w:eastAsiaTheme="minorEastAsia" w:cs="Arial"/>
          <w:sz w:val="24"/>
          <w:lang w:eastAsia="ja-JP"/>
        </w:rPr>
        <w:t>(9)  provide for adequate monitoring and precise evaluation of special education services provided to children with visual impairments through school districts; and</w:t>
      </w:r>
    </w:p>
    <w:p w14:paraId="073ADB7B" w14:textId="77777777" w:rsidR="006F07C2" w:rsidRPr="00FA0A49" w:rsidRDefault="006F07C2" w:rsidP="00776438">
      <w:pPr>
        <w:widowControl w:val="0"/>
        <w:autoSpaceDE w:val="0"/>
        <w:autoSpaceDN w:val="0"/>
        <w:adjustRightInd w:val="0"/>
        <w:ind w:firstLine="1440"/>
        <w:rPr>
          <w:rFonts w:eastAsiaTheme="minorEastAsia" w:cs="Arial"/>
          <w:i/>
          <w:sz w:val="24"/>
          <w:lang w:eastAsia="ja-JP"/>
        </w:rPr>
      </w:pPr>
      <w:r w:rsidRPr="00FA0A49">
        <w:rPr>
          <w:rFonts w:eastAsiaTheme="minorEastAsia" w:cs="Arial"/>
          <w:sz w:val="24"/>
          <w:lang w:eastAsia="ja-JP"/>
        </w:rPr>
        <w:t>(10)  require that school districts providing special education services to children with visual impairments develop procedures for assuring that staff assigned to work with the children have prompt and effective access directly to resources available through:</w:t>
      </w:r>
    </w:p>
    <w:p w14:paraId="7802B61A" w14:textId="77777777" w:rsidR="006F07C2" w:rsidRPr="00FA0A49" w:rsidRDefault="006F07C2" w:rsidP="00776438">
      <w:pPr>
        <w:widowControl w:val="0"/>
        <w:autoSpaceDE w:val="0"/>
        <w:autoSpaceDN w:val="0"/>
        <w:adjustRightInd w:val="0"/>
        <w:ind w:firstLine="2070"/>
        <w:rPr>
          <w:rFonts w:eastAsiaTheme="minorEastAsia" w:cs="Arial"/>
          <w:i/>
          <w:sz w:val="24"/>
          <w:lang w:eastAsia="ja-JP"/>
        </w:rPr>
      </w:pPr>
      <w:r w:rsidRPr="00FA0A49">
        <w:rPr>
          <w:rFonts w:eastAsiaTheme="minorEastAsia" w:cs="Arial"/>
          <w:sz w:val="24"/>
          <w:lang w:eastAsia="ja-JP"/>
        </w:rPr>
        <w:t>(A)  cooperating agencies in the area;</w:t>
      </w:r>
    </w:p>
    <w:p w14:paraId="1B10FB09" w14:textId="77777777" w:rsidR="006F07C2" w:rsidRPr="00FA0A49" w:rsidRDefault="006F07C2" w:rsidP="00776438">
      <w:pPr>
        <w:widowControl w:val="0"/>
        <w:autoSpaceDE w:val="0"/>
        <w:autoSpaceDN w:val="0"/>
        <w:adjustRightInd w:val="0"/>
        <w:ind w:firstLine="2070"/>
        <w:rPr>
          <w:rFonts w:eastAsiaTheme="minorEastAsia" w:cs="Arial"/>
          <w:i/>
          <w:sz w:val="24"/>
          <w:lang w:eastAsia="ja-JP"/>
        </w:rPr>
      </w:pPr>
      <w:r w:rsidRPr="00FA0A49">
        <w:rPr>
          <w:rFonts w:eastAsiaTheme="minorEastAsia" w:cs="Arial"/>
          <w:sz w:val="24"/>
          <w:lang w:eastAsia="ja-JP"/>
        </w:rPr>
        <w:t>(B)  the Texas School for the Blind and Visually Impaired;</w:t>
      </w:r>
    </w:p>
    <w:p w14:paraId="757B37D9" w14:textId="77777777" w:rsidR="006F07C2" w:rsidRPr="00FA0A49" w:rsidRDefault="006F07C2" w:rsidP="00776438">
      <w:pPr>
        <w:widowControl w:val="0"/>
        <w:autoSpaceDE w:val="0"/>
        <w:autoSpaceDN w:val="0"/>
        <w:adjustRightInd w:val="0"/>
        <w:ind w:firstLine="2070"/>
        <w:rPr>
          <w:rFonts w:eastAsiaTheme="minorEastAsia" w:cs="Arial"/>
          <w:i/>
          <w:sz w:val="24"/>
          <w:lang w:eastAsia="ja-JP"/>
        </w:rPr>
      </w:pPr>
      <w:r w:rsidRPr="00FA0A49">
        <w:rPr>
          <w:rFonts w:eastAsiaTheme="minorEastAsia" w:cs="Arial"/>
          <w:sz w:val="24"/>
          <w:lang w:eastAsia="ja-JP"/>
        </w:rPr>
        <w:t>(C)  the Central Media Depository for specialized instructional materials and aids made specifically for use by students with visual impairments;</w:t>
      </w:r>
    </w:p>
    <w:p w14:paraId="131A66C9" w14:textId="77777777" w:rsidR="006F07C2" w:rsidRPr="00FA0A49" w:rsidRDefault="006F07C2" w:rsidP="00776438">
      <w:pPr>
        <w:widowControl w:val="0"/>
        <w:autoSpaceDE w:val="0"/>
        <w:autoSpaceDN w:val="0"/>
        <w:adjustRightInd w:val="0"/>
        <w:ind w:firstLine="2070"/>
        <w:rPr>
          <w:rFonts w:eastAsiaTheme="minorEastAsia" w:cs="Arial"/>
          <w:i/>
          <w:sz w:val="24"/>
          <w:lang w:eastAsia="ja-JP"/>
        </w:rPr>
      </w:pPr>
      <w:r w:rsidRPr="00FA0A49">
        <w:rPr>
          <w:rFonts w:eastAsiaTheme="minorEastAsia" w:cs="Arial"/>
          <w:sz w:val="24"/>
          <w:lang w:eastAsia="ja-JP"/>
        </w:rPr>
        <w:t>(D)  sheltered workshops participating in the state program of purchases of blind-made goods and services; and</w:t>
      </w:r>
    </w:p>
    <w:p w14:paraId="76E5F6AC" w14:textId="77777777" w:rsidR="006F07C2" w:rsidRPr="00FA0A49" w:rsidRDefault="006F07C2" w:rsidP="00776438">
      <w:pPr>
        <w:widowControl w:val="0"/>
        <w:autoSpaceDE w:val="0"/>
        <w:autoSpaceDN w:val="0"/>
        <w:adjustRightInd w:val="0"/>
        <w:ind w:firstLine="2070"/>
        <w:rPr>
          <w:rFonts w:eastAsiaTheme="minorEastAsia" w:cs="Arial"/>
          <w:i/>
          <w:sz w:val="24"/>
          <w:lang w:eastAsia="ja-JP"/>
        </w:rPr>
      </w:pPr>
      <w:r w:rsidRPr="00FA0A49">
        <w:rPr>
          <w:rFonts w:eastAsiaTheme="minorEastAsia" w:cs="Arial"/>
          <w:sz w:val="24"/>
          <w:lang w:eastAsia="ja-JP"/>
        </w:rPr>
        <w:t>(E)  related sources.</w:t>
      </w:r>
    </w:p>
    <w:p w14:paraId="6F351387" w14:textId="77777777" w:rsidR="006F07C2" w:rsidRPr="00FA0A49" w:rsidRDefault="006F07C2" w:rsidP="00776438">
      <w:pPr>
        <w:widowControl w:val="0"/>
        <w:autoSpaceDE w:val="0"/>
        <w:autoSpaceDN w:val="0"/>
        <w:adjustRightInd w:val="0"/>
        <w:ind w:firstLine="947"/>
        <w:rPr>
          <w:rFonts w:eastAsiaTheme="minorEastAsia" w:cs="Arial"/>
          <w:i/>
          <w:sz w:val="24"/>
          <w:lang w:eastAsia="ja-JP"/>
        </w:rPr>
      </w:pPr>
      <w:r w:rsidRPr="00FA0A49">
        <w:rPr>
          <w:rFonts w:eastAsiaTheme="minorEastAsia" w:cs="Arial"/>
          <w:sz w:val="24"/>
          <w:lang w:eastAsia="ja-JP"/>
        </w:rPr>
        <w:t xml:space="preserve">(c-1)  To implement Subsection (c)(1) and to determine a child's eligibility for a school district's special education program on the basis of a visual impairment, the full individual and initial evaluation of the student required by Section </w:t>
      </w:r>
      <w:hyperlink r:id="rId23" w:history="1">
        <w:r w:rsidRPr="00FA0A49">
          <w:rPr>
            <w:rFonts w:eastAsiaTheme="minorEastAsia" w:cs="Arial"/>
            <w:color w:val="0000E9"/>
            <w:sz w:val="24"/>
            <w:lang w:eastAsia="ja-JP"/>
          </w:rPr>
          <w:t>29.004</w:t>
        </w:r>
      </w:hyperlink>
      <w:r w:rsidRPr="00FA0A49">
        <w:rPr>
          <w:rFonts w:eastAsiaTheme="minorEastAsia" w:cs="Arial"/>
          <w:sz w:val="24"/>
          <w:lang w:eastAsia="ja-JP"/>
        </w:rPr>
        <w:t xml:space="preserve"> must, in accordance with commissioner rule:</w:t>
      </w:r>
    </w:p>
    <w:p w14:paraId="623B0360" w14:textId="77777777" w:rsidR="006F07C2" w:rsidRPr="00FA0A49" w:rsidRDefault="006F07C2" w:rsidP="00776438">
      <w:pPr>
        <w:widowControl w:val="0"/>
        <w:autoSpaceDE w:val="0"/>
        <w:autoSpaceDN w:val="0"/>
        <w:adjustRightInd w:val="0"/>
        <w:ind w:firstLine="1440"/>
        <w:rPr>
          <w:rFonts w:eastAsiaTheme="minorEastAsia" w:cs="Arial"/>
          <w:i/>
          <w:sz w:val="24"/>
          <w:lang w:eastAsia="ja-JP"/>
        </w:rPr>
      </w:pPr>
      <w:r w:rsidRPr="00FA0A49">
        <w:rPr>
          <w:rFonts w:eastAsiaTheme="minorEastAsia" w:cs="Arial"/>
          <w:sz w:val="24"/>
          <w:lang w:eastAsia="ja-JP"/>
        </w:rPr>
        <w:t>(1)  include an orientation and mobility evaluation conducted:</w:t>
      </w:r>
    </w:p>
    <w:p w14:paraId="0CFD51EB" w14:textId="77777777" w:rsidR="006F07C2" w:rsidRPr="00FA0A49" w:rsidRDefault="006F07C2" w:rsidP="00776438">
      <w:pPr>
        <w:widowControl w:val="0"/>
        <w:autoSpaceDE w:val="0"/>
        <w:autoSpaceDN w:val="0"/>
        <w:adjustRightInd w:val="0"/>
        <w:ind w:firstLine="2070"/>
        <w:rPr>
          <w:rFonts w:eastAsiaTheme="minorEastAsia" w:cs="Arial"/>
          <w:i/>
          <w:sz w:val="24"/>
          <w:lang w:eastAsia="ja-JP"/>
        </w:rPr>
      </w:pPr>
      <w:r w:rsidRPr="00FA0A49">
        <w:rPr>
          <w:rFonts w:eastAsiaTheme="minorEastAsia" w:cs="Arial"/>
          <w:sz w:val="24"/>
          <w:lang w:eastAsia="ja-JP"/>
        </w:rPr>
        <w:t>(A)  by a person who is appropriately certified as an orientation and mobility specialist, as determined under commissioner rule; and</w:t>
      </w:r>
    </w:p>
    <w:p w14:paraId="6D3C6841" w14:textId="77777777" w:rsidR="006F07C2" w:rsidRPr="00FA0A49" w:rsidRDefault="006F07C2" w:rsidP="00776438">
      <w:pPr>
        <w:widowControl w:val="0"/>
        <w:autoSpaceDE w:val="0"/>
        <w:autoSpaceDN w:val="0"/>
        <w:adjustRightInd w:val="0"/>
        <w:ind w:firstLine="2070"/>
        <w:rPr>
          <w:rFonts w:eastAsiaTheme="minorEastAsia" w:cs="Arial"/>
          <w:i/>
          <w:sz w:val="24"/>
          <w:lang w:eastAsia="ja-JP"/>
        </w:rPr>
      </w:pPr>
      <w:r w:rsidRPr="00FA0A49">
        <w:rPr>
          <w:rFonts w:eastAsiaTheme="minorEastAsia" w:cs="Arial"/>
          <w:sz w:val="24"/>
          <w:lang w:eastAsia="ja-JP"/>
        </w:rPr>
        <w:t>(B)  in a variety of lighting conditions and in a variety of settings, including in the student's home, school, and community and in settings unfamiliar to the student; and</w:t>
      </w:r>
    </w:p>
    <w:p w14:paraId="4178752F" w14:textId="77777777" w:rsidR="006F07C2" w:rsidRPr="00FA0A49" w:rsidRDefault="006F07C2" w:rsidP="00776438">
      <w:pPr>
        <w:widowControl w:val="0"/>
        <w:autoSpaceDE w:val="0"/>
        <w:autoSpaceDN w:val="0"/>
        <w:adjustRightInd w:val="0"/>
        <w:ind w:firstLine="1440"/>
        <w:rPr>
          <w:rFonts w:eastAsiaTheme="minorEastAsia" w:cs="Arial"/>
          <w:i/>
          <w:sz w:val="24"/>
          <w:lang w:eastAsia="ja-JP"/>
        </w:rPr>
      </w:pPr>
      <w:r w:rsidRPr="00FA0A49">
        <w:rPr>
          <w:rFonts w:eastAsiaTheme="minorEastAsia" w:cs="Arial"/>
          <w:sz w:val="24"/>
          <w:lang w:eastAsia="ja-JP"/>
        </w:rPr>
        <w:t>(2)  provide for a person who is appropriately certified as an orientation and mobility specialist to participate, as part of a multidisciplinary team, in evaluating data on which the determination of the child's eligibility is based.</w:t>
      </w:r>
    </w:p>
    <w:p w14:paraId="45345162" w14:textId="1DDAEE54" w:rsidR="006F07C2" w:rsidRPr="00FA0A49" w:rsidRDefault="006F07C2" w:rsidP="00776438">
      <w:pPr>
        <w:widowControl w:val="0"/>
        <w:autoSpaceDE w:val="0"/>
        <w:autoSpaceDN w:val="0"/>
        <w:adjustRightInd w:val="0"/>
        <w:ind w:firstLine="947"/>
        <w:rPr>
          <w:rFonts w:eastAsiaTheme="minorEastAsia" w:cs="Arial"/>
          <w:i/>
          <w:sz w:val="24"/>
          <w:lang w:eastAsia="ja-JP"/>
        </w:rPr>
      </w:pPr>
      <w:r w:rsidRPr="00FA0A49">
        <w:rPr>
          <w:rFonts w:eastAsiaTheme="minorEastAsia" w:cs="Arial"/>
          <w:sz w:val="24"/>
          <w:lang w:eastAsia="ja-JP"/>
        </w:rPr>
        <w:t>(c-2)  The scope of any reevaluation by a school district of a student who has been determined, after the full individual and initial evaluation, to be eligible for the district's special education program on the basis of a visual impairment shall be determined, in accordance with 34 C.F.R. Sections 300.122 and 300.303 through 300.311, by a multidisciplinary team that includes, as provided by commissioner rule, a person described by Subsection (c-1</w:t>
      </w:r>
      <w:r w:rsidR="005D6440" w:rsidRPr="00FA0A49">
        <w:rPr>
          <w:rFonts w:eastAsiaTheme="minorEastAsia" w:cs="Arial"/>
          <w:sz w:val="24"/>
          <w:lang w:eastAsia="ja-JP"/>
        </w:rPr>
        <w:t>) (</w:t>
      </w:r>
      <w:r w:rsidRPr="00FA0A49">
        <w:rPr>
          <w:rFonts w:eastAsiaTheme="minorEastAsia" w:cs="Arial"/>
          <w:sz w:val="24"/>
          <w:lang w:eastAsia="ja-JP"/>
        </w:rPr>
        <w:t>1</w:t>
      </w:r>
      <w:r w:rsidR="005D6440" w:rsidRPr="00FA0A49">
        <w:rPr>
          <w:rFonts w:eastAsiaTheme="minorEastAsia" w:cs="Arial"/>
          <w:sz w:val="24"/>
          <w:lang w:eastAsia="ja-JP"/>
        </w:rPr>
        <w:t>) (</w:t>
      </w:r>
      <w:r w:rsidRPr="00FA0A49">
        <w:rPr>
          <w:rFonts w:eastAsiaTheme="minorEastAsia" w:cs="Arial"/>
          <w:sz w:val="24"/>
          <w:lang w:eastAsia="ja-JP"/>
        </w:rPr>
        <w:t>A).</w:t>
      </w:r>
    </w:p>
    <w:p w14:paraId="0322F71E" w14:textId="77777777" w:rsidR="006F07C2" w:rsidRPr="00FA0A49" w:rsidRDefault="006F07C2" w:rsidP="00776438">
      <w:pPr>
        <w:widowControl w:val="0"/>
        <w:autoSpaceDE w:val="0"/>
        <w:autoSpaceDN w:val="0"/>
        <w:adjustRightInd w:val="0"/>
        <w:ind w:firstLine="947"/>
        <w:rPr>
          <w:rFonts w:eastAsiaTheme="minorEastAsia" w:cs="Arial"/>
          <w:i/>
          <w:sz w:val="24"/>
          <w:lang w:eastAsia="ja-JP"/>
        </w:rPr>
      </w:pPr>
      <w:r w:rsidRPr="00FA0A49">
        <w:rPr>
          <w:rFonts w:eastAsiaTheme="minorEastAsia" w:cs="Arial"/>
          <w:sz w:val="24"/>
          <w:lang w:eastAsia="ja-JP"/>
        </w:rPr>
        <w:t>(d)  In developing, administering, and coordinating the statewide plan, the agency shall encourage the use of all pertinent resources, whether those resources exist in special education programs or in closely related programs operated by other public or private agencies, through encouraging the development of shared services arrangement working relationships and by assisting in the development of contractual arrangements between school districts and other organizations.  The agency shall discourage interagency competition, overlap, and duplication in the development of specialized resources and the delivery of services.</w:t>
      </w:r>
    </w:p>
    <w:p w14:paraId="6F6EFD8E" w14:textId="77777777" w:rsidR="006F07C2" w:rsidRPr="00FA0A49" w:rsidRDefault="006F07C2" w:rsidP="00776438">
      <w:pPr>
        <w:widowControl w:val="0"/>
        <w:autoSpaceDE w:val="0"/>
        <w:autoSpaceDN w:val="0"/>
        <w:adjustRightInd w:val="0"/>
        <w:ind w:firstLine="947"/>
        <w:rPr>
          <w:rFonts w:eastAsiaTheme="minorEastAsia" w:cs="Arial"/>
          <w:i/>
          <w:sz w:val="24"/>
          <w:lang w:eastAsia="ja-JP"/>
        </w:rPr>
      </w:pPr>
      <w:r w:rsidRPr="00FA0A49">
        <w:rPr>
          <w:rFonts w:eastAsiaTheme="minorEastAsia" w:cs="Arial"/>
          <w:sz w:val="24"/>
          <w:lang w:eastAsia="ja-JP"/>
        </w:rPr>
        <w:t>(e)  Each eligible blind or visually impaired student is entitled to receive educational programs according to an individualized education program that:</w:t>
      </w:r>
    </w:p>
    <w:p w14:paraId="1002319E" w14:textId="77777777" w:rsidR="006F07C2" w:rsidRPr="00FA0A49" w:rsidRDefault="006F07C2" w:rsidP="00776438">
      <w:pPr>
        <w:widowControl w:val="0"/>
        <w:autoSpaceDE w:val="0"/>
        <w:autoSpaceDN w:val="0"/>
        <w:adjustRightInd w:val="0"/>
        <w:ind w:firstLine="1759"/>
        <w:rPr>
          <w:rFonts w:eastAsiaTheme="minorEastAsia" w:cs="Arial"/>
          <w:i/>
          <w:sz w:val="24"/>
          <w:lang w:eastAsia="ja-JP"/>
        </w:rPr>
      </w:pPr>
      <w:r w:rsidRPr="00FA0A49">
        <w:rPr>
          <w:rFonts w:eastAsiaTheme="minorEastAsia" w:cs="Arial"/>
          <w:sz w:val="24"/>
          <w:lang w:eastAsia="ja-JP"/>
        </w:rPr>
        <w:t>(1)  is developed in accordance with federal and state requirements for providing special education services;</w:t>
      </w:r>
    </w:p>
    <w:p w14:paraId="3F363CB6" w14:textId="77777777" w:rsidR="006F07C2" w:rsidRPr="00FA0A49" w:rsidRDefault="006F07C2" w:rsidP="00776438">
      <w:pPr>
        <w:widowControl w:val="0"/>
        <w:autoSpaceDE w:val="0"/>
        <w:autoSpaceDN w:val="0"/>
        <w:adjustRightInd w:val="0"/>
        <w:ind w:firstLine="1759"/>
        <w:rPr>
          <w:rFonts w:eastAsiaTheme="minorEastAsia" w:cs="Arial"/>
          <w:i/>
          <w:sz w:val="24"/>
          <w:lang w:eastAsia="ja-JP"/>
        </w:rPr>
      </w:pPr>
      <w:r w:rsidRPr="00FA0A49">
        <w:rPr>
          <w:rFonts w:eastAsiaTheme="minorEastAsia" w:cs="Arial"/>
          <w:sz w:val="24"/>
          <w:lang w:eastAsia="ja-JP"/>
        </w:rPr>
        <w:t>(2)  is developed by a committee composed as required by federal law;</w:t>
      </w:r>
    </w:p>
    <w:p w14:paraId="1EC3E271" w14:textId="77777777" w:rsidR="006F07C2" w:rsidRPr="00FA0A49" w:rsidRDefault="006F07C2" w:rsidP="00776438">
      <w:pPr>
        <w:widowControl w:val="0"/>
        <w:autoSpaceDE w:val="0"/>
        <w:autoSpaceDN w:val="0"/>
        <w:adjustRightInd w:val="0"/>
        <w:ind w:firstLine="1759"/>
        <w:rPr>
          <w:rFonts w:eastAsiaTheme="minorEastAsia" w:cs="Arial"/>
          <w:i/>
          <w:sz w:val="24"/>
          <w:lang w:eastAsia="ja-JP"/>
        </w:rPr>
      </w:pPr>
      <w:r w:rsidRPr="00FA0A49">
        <w:rPr>
          <w:rFonts w:eastAsiaTheme="minorEastAsia" w:cs="Arial"/>
          <w:sz w:val="24"/>
          <w:lang w:eastAsia="ja-JP"/>
        </w:rPr>
        <w:t>(3)  reflects that the student has been provided a detailed explanation of the various service resources available to the student in the community and throughout the state;</w:t>
      </w:r>
    </w:p>
    <w:p w14:paraId="5BD2D819" w14:textId="41FBB7B6" w:rsidR="006F07C2" w:rsidRPr="00FA0A49" w:rsidRDefault="006F07C2" w:rsidP="00776438">
      <w:pPr>
        <w:widowControl w:val="0"/>
        <w:autoSpaceDE w:val="0"/>
        <w:autoSpaceDN w:val="0"/>
        <w:adjustRightInd w:val="0"/>
        <w:ind w:firstLine="1759"/>
        <w:rPr>
          <w:rFonts w:eastAsiaTheme="minorEastAsia" w:cs="Arial"/>
          <w:i/>
          <w:sz w:val="24"/>
          <w:lang w:eastAsia="ja-JP"/>
        </w:rPr>
      </w:pPr>
      <w:r w:rsidRPr="00FA0A49">
        <w:rPr>
          <w:rFonts w:eastAsiaTheme="minorEastAsia" w:cs="Arial"/>
          <w:sz w:val="24"/>
          <w:lang w:eastAsia="ja-JP"/>
        </w:rPr>
        <w:t>(4)  provides a detailed description of the arrangements made to provide the student with the evaluation and instruction required under Subsection (c</w:t>
      </w:r>
      <w:r w:rsidR="005D6440" w:rsidRPr="00FA0A49">
        <w:rPr>
          <w:rFonts w:eastAsiaTheme="minorEastAsia" w:cs="Arial"/>
          <w:sz w:val="24"/>
          <w:lang w:eastAsia="ja-JP"/>
        </w:rPr>
        <w:t>) (</w:t>
      </w:r>
      <w:r w:rsidRPr="00FA0A49">
        <w:rPr>
          <w:rFonts w:eastAsiaTheme="minorEastAsia" w:cs="Arial"/>
          <w:sz w:val="24"/>
          <w:lang w:eastAsia="ja-JP"/>
        </w:rPr>
        <w:t>4); and</w:t>
      </w:r>
    </w:p>
    <w:p w14:paraId="42B92920" w14:textId="77777777" w:rsidR="006F07C2" w:rsidRPr="00FA0A49" w:rsidRDefault="006F07C2" w:rsidP="00776438">
      <w:pPr>
        <w:widowControl w:val="0"/>
        <w:autoSpaceDE w:val="0"/>
        <w:autoSpaceDN w:val="0"/>
        <w:adjustRightInd w:val="0"/>
        <w:ind w:firstLine="1759"/>
        <w:rPr>
          <w:rFonts w:eastAsiaTheme="minorEastAsia" w:cs="Arial"/>
          <w:i/>
          <w:sz w:val="24"/>
          <w:lang w:eastAsia="ja-JP"/>
        </w:rPr>
      </w:pPr>
      <w:r w:rsidRPr="00FA0A49">
        <w:rPr>
          <w:rFonts w:eastAsiaTheme="minorEastAsia" w:cs="Arial"/>
          <w:sz w:val="24"/>
          <w:lang w:eastAsia="ja-JP"/>
        </w:rPr>
        <w:t>(5)  sets forth the plans and arrangements made for contacts with and continuing services to the student beyond regular school hours to ensure the student learns the skills and receives the instruction required under Subsection (c)(4)(B).</w:t>
      </w:r>
    </w:p>
    <w:p w14:paraId="546B75A2" w14:textId="77777777" w:rsidR="006F07C2" w:rsidRPr="00FA0A49" w:rsidRDefault="006F07C2" w:rsidP="00776438">
      <w:pPr>
        <w:widowControl w:val="0"/>
        <w:autoSpaceDE w:val="0"/>
        <w:autoSpaceDN w:val="0"/>
        <w:adjustRightInd w:val="0"/>
        <w:ind w:firstLine="947"/>
        <w:rPr>
          <w:rFonts w:eastAsiaTheme="minorEastAsia" w:cs="Arial"/>
          <w:i/>
          <w:sz w:val="24"/>
          <w:lang w:eastAsia="ja-JP"/>
        </w:rPr>
      </w:pPr>
      <w:r w:rsidRPr="00FA0A49">
        <w:rPr>
          <w:rFonts w:eastAsiaTheme="minorEastAsia" w:cs="Arial"/>
          <w:sz w:val="24"/>
          <w:lang w:eastAsia="ja-JP"/>
        </w:rPr>
        <w:t>(f)  In the development of the individualized education program for a functionally blind student, proficiency in braille reading and writing is presumed to be essential for the student's satisfactory educational progress.  Each functionally blind student is entitled to braille reading and writing instruction that is sufficient to enable the student to communicate with the same level of proficiency as other students of comparable ability who are at the same grade level.  Braille instruction may be used in combination with other special education services appropriate to the student's educational needs.  The assessment of each functionally blind student for the purpose of developing the student's individualized education program must include documentation of the student's strengths and weaknesses in braille skills.  Each person assisting in the development of a functionally blind student's individualized education program shall receive information describing the benefits of braille instruction.  Each functionally blind student's individualized education program must specify the appropriate learning medium based on the assessment report and ensure that instruction in braille will be provided by a teacher certified to teach students with visual impairments.  For purposes of this subsection, the agency shall determine the criteria for a student to be classified as functionally blind.</w:t>
      </w:r>
    </w:p>
    <w:p w14:paraId="398CACDB" w14:textId="77777777" w:rsidR="006F07C2" w:rsidRPr="00FA0A49" w:rsidRDefault="006F07C2" w:rsidP="00776438">
      <w:pPr>
        <w:widowControl w:val="0"/>
        <w:autoSpaceDE w:val="0"/>
        <w:autoSpaceDN w:val="0"/>
        <w:adjustRightInd w:val="0"/>
        <w:ind w:firstLine="947"/>
        <w:rPr>
          <w:rFonts w:eastAsiaTheme="minorEastAsia" w:cs="Arial"/>
          <w:i/>
          <w:sz w:val="24"/>
          <w:lang w:eastAsia="ja-JP"/>
        </w:rPr>
      </w:pPr>
      <w:r w:rsidRPr="00FA0A49">
        <w:rPr>
          <w:rFonts w:eastAsiaTheme="minorEastAsia" w:cs="Arial"/>
          <w:sz w:val="24"/>
          <w:lang w:eastAsia="ja-JP"/>
        </w:rPr>
        <w:t>(g)  To facilitate implementation of this section, the commissioner shall develop a system to distribute from the foundation school fund to school districts or regional education service centers a special supplemental allowance for each student with a visual impairment and for each student with a serious visual disability and another medically diagnosed disability of a significantly limiting nature who is receiving special education services through any approved program.  The supplemental allowance may be spent only for special services uniquely required by the nature of the student's disabilities and may not be used in lieu of educational funds otherwise available under this code or through state or local appropriations.</w:t>
      </w:r>
    </w:p>
    <w:p w14:paraId="6E8B5F33" w14:textId="73D0076F" w:rsidR="006F07C2" w:rsidRPr="00FA0A49" w:rsidRDefault="006F07C2" w:rsidP="00776438">
      <w:pPr>
        <w:widowControl w:val="0"/>
        <w:autoSpaceDE w:val="0"/>
        <w:autoSpaceDN w:val="0"/>
        <w:adjustRightInd w:val="0"/>
        <w:ind w:firstLine="947"/>
        <w:rPr>
          <w:rFonts w:eastAsiaTheme="minorEastAsia" w:cs="Arial"/>
          <w:i/>
          <w:sz w:val="24"/>
          <w:lang w:eastAsia="ja-JP"/>
        </w:rPr>
      </w:pPr>
      <w:r w:rsidRPr="00FA0A49">
        <w:rPr>
          <w:rFonts w:eastAsiaTheme="minorEastAsia" w:cs="Arial"/>
          <w:sz w:val="24"/>
          <w:lang w:eastAsia="ja-JP"/>
        </w:rPr>
        <w:t xml:space="preserve">  </w:t>
      </w:r>
    </w:p>
    <w:p w14:paraId="64D021B3" w14:textId="77777777" w:rsidR="006F07C2" w:rsidRPr="00FA0A49" w:rsidRDefault="006F07C2" w:rsidP="00776438">
      <w:pPr>
        <w:widowControl w:val="0"/>
        <w:autoSpaceDE w:val="0"/>
        <w:autoSpaceDN w:val="0"/>
        <w:adjustRightInd w:val="0"/>
        <w:rPr>
          <w:rFonts w:eastAsiaTheme="minorEastAsia" w:cs="Arial"/>
          <w:i/>
          <w:sz w:val="24"/>
          <w:lang w:eastAsia="ja-JP"/>
        </w:rPr>
      </w:pPr>
      <w:r w:rsidRPr="00FA0A49">
        <w:rPr>
          <w:rFonts w:eastAsiaTheme="minorEastAsia" w:cs="Arial"/>
          <w:sz w:val="24"/>
          <w:lang w:eastAsia="ja-JP"/>
        </w:rPr>
        <w:t>Added by Acts 1995, 74th Leg., ch. 260, Sec. 1, eff. May 30, 1995.</w:t>
      </w:r>
    </w:p>
    <w:p w14:paraId="1FA9CF8F" w14:textId="77777777" w:rsidR="006F07C2" w:rsidRPr="00FA0A49" w:rsidRDefault="006F07C2" w:rsidP="00776438">
      <w:pPr>
        <w:widowControl w:val="0"/>
        <w:autoSpaceDE w:val="0"/>
        <w:autoSpaceDN w:val="0"/>
        <w:adjustRightInd w:val="0"/>
        <w:rPr>
          <w:rFonts w:eastAsiaTheme="minorEastAsia" w:cs="Arial"/>
          <w:i/>
          <w:sz w:val="24"/>
          <w:lang w:eastAsia="ja-JP"/>
        </w:rPr>
      </w:pPr>
      <w:r w:rsidRPr="00FA0A49">
        <w:rPr>
          <w:rFonts w:eastAsiaTheme="minorEastAsia" w:cs="Arial"/>
          <w:sz w:val="24"/>
          <w:lang w:eastAsia="ja-JP"/>
        </w:rPr>
        <w:t xml:space="preserve">Amended by: </w:t>
      </w:r>
    </w:p>
    <w:p w14:paraId="508C5A45" w14:textId="77777777" w:rsidR="006F07C2" w:rsidRPr="00FA0A49" w:rsidRDefault="006F07C2" w:rsidP="00776438">
      <w:pPr>
        <w:widowControl w:val="0"/>
        <w:autoSpaceDE w:val="0"/>
        <w:autoSpaceDN w:val="0"/>
        <w:adjustRightInd w:val="0"/>
        <w:ind w:firstLine="947"/>
        <w:rPr>
          <w:rFonts w:eastAsiaTheme="minorEastAsia" w:cs="Arial"/>
          <w:i/>
          <w:sz w:val="24"/>
          <w:lang w:eastAsia="ja-JP"/>
        </w:rPr>
      </w:pPr>
      <w:r w:rsidRPr="00FA0A49">
        <w:rPr>
          <w:rFonts w:eastAsiaTheme="minorEastAsia" w:cs="Arial"/>
          <w:sz w:val="24"/>
          <w:lang w:eastAsia="ja-JP"/>
        </w:rPr>
        <w:t xml:space="preserve">Acts 2013, 83rd Leg., R.S., Ch. 505 (S.B. </w:t>
      </w:r>
      <w:hyperlink r:id="rId24" w:history="1">
        <w:r w:rsidRPr="00FA0A49">
          <w:rPr>
            <w:rFonts w:eastAsiaTheme="minorEastAsia" w:cs="Arial"/>
            <w:sz w:val="24"/>
            <w:lang w:eastAsia="ja-JP"/>
          </w:rPr>
          <w:t>39</w:t>
        </w:r>
      </w:hyperlink>
      <w:r w:rsidRPr="00FA0A49">
        <w:rPr>
          <w:rFonts w:eastAsiaTheme="minorEastAsia" w:cs="Arial"/>
          <w:sz w:val="24"/>
          <w:lang w:eastAsia="ja-JP"/>
        </w:rPr>
        <w:t>), Sec. 1, eff. June 14, 2013.</w:t>
      </w:r>
    </w:p>
    <w:p w14:paraId="336FE12F" w14:textId="77777777" w:rsidR="006F07C2" w:rsidRPr="00FA0A49" w:rsidRDefault="006F07C2" w:rsidP="00776438">
      <w:pPr>
        <w:widowControl w:val="0"/>
        <w:autoSpaceDE w:val="0"/>
        <w:autoSpaceDN w:val="0"/>
        <w:adjustRightInd w:val="0"/>
        <w:ind w:firstLine="947"/>
        <w:rPr>
          <w:rFonts w:eastAsiaTheme="minorEastAsia" w:cs="Arial"/>
          <w:i/>
          <w:sz w:val="24"/>
          <w:lang w:eastAsia="ja-JP"/>
        </w:rPr>
      </w:pPr>
      <w:r w:rsidRPr="00FA0A49">
        <w:rPr>
          <w:rFonts w:eastAsiaTheme="minorEastAsia" w:cs="Arial"/>
          <w:sz w:val="24"/>
          <w:lang w:eastAsia="ja-JP"/>
        </w:rPr>
        <w:t xml:space="preserve">Acts 2013, 83rd Leg., R.S., Ch. 637 (H.B. </w:t>
      </w:r>
      <w:hyperlink r:id="rId25" w:history="1">
        <w:r w:rsidRPr="00FA0A49">
          <w:rPr>
            <w:rFonts w:eastAsiaTheme="minorEastAsia" w:cs="Arial"/>
            <w:sz w:val="24"/>
            <w:lang w:eastAsia="ja-JP"/>
          </w:rPr>
          <w:t>590</w:t>
        </w:r>
      </w:hyperlink>
      <w:r w:rsidRPr="00FA0A49">
        <w:rPr>
          <w:rFonts w:eastAsiaTheme="minorEastAsia" w:cs="Arial"/>
          <w:sz w:val="24"/>
          <w:lang w:eastAsia="ja-JP"/>
        </w:rPr>
        <w:t>), Sec. 1, eff. September 1, 2013.</w:t>
      </w:r>
    </w:p>
    <w:p w14:paraId="74D1B6A3" w14:textId="41EA50C0" w:rsidR="00CC42C3" w:rsidRPr="00FA0A49" w:rsidRDefault="00CC42C3" w:rsidP="00776438">
      <w:pPr>
        <w:rPr>
          <w:rFonts w:cs="Arial"/>
          <w:sz w:val="24"/>
        </w:rPr>
      </w:pPr>
    </w:p>
    <w:p w14:paraId="76C3DF87" w14:textId="77777777" w:rsidR="000006D0" w:rsidRPr="00FA0A49" w:rsidRDefault="000006D0" w:rsidP="00776438">
      <w:pPr>
        <w:rPr>
          <w:rFonts w:cs="Arial"/>
          <w:sz w:val="24"/>
        </w:rPr>
      </w:pPr>
    </w:p>
    <w:p w14:paraId="53633CBF" w14:textId="211E4B39" w:rsidR="000006D0" w:rsidRPr="00FA0A49" w:rsidRDefault="000006D0" w:rsidP="00776438">
      <w:pPr>
        <w:rPr>
          <w:rFonts w:cs="Arial"/>
          <w:sz w:val="24"/>
        </w:rPr>
      </w:pPr>
      <w:r w:rsidRPr="00FA0A49">
        <w:rPr>
          <w:rFonts w:cs="Arial"/>
          <w:sz w:val="24"/>
        </w:rPr>
        <w:br w:type="page"/>
      </w:r>
    </w:p>
    <w:p w14:paraId="32F534E7" w14:textId="032AB0E0" w:rsidR="000006D0" w:rsidRPr="00FA0A49" w:rsidRDefault="00ED77E3" w:rsidP="00776438">
      <w:pPr>
        <w:pStyle w:val="Heading2"/>
        <w:rPr>
          <w:rFonts w:cs="Arial"/>
        </w:rPr>
      </w:pPr>
      <w:bookmarkStart w:id="48" w:name="_Toc283562394"/>
      <w:r w:rsidRPr="00FA0A49">
        <w:rPr>
          <w:rFonts w:cs="Arial"/>
          <w:lang w:eastAsia="ja-JP"/>
        </w:rPr>
        <w:t xml:space="preserve">(3) </w:t>
      </w:r>
      <w:r w:rsidR="000006D0" w:rsidRPr="00FA0A49">
        <w:rPr>
          <w:rFonts w:cs="Arial"/>
          <w:lang w:eastAsia="ja-JP"/>
        </w:rPr>
        <w:t>19 Texas Administrative Code § 89.1040. Eligibility Criteria</w:t>
      </w:r>
      <w:r w:rsidR="00CB10D9" w:rsidRPr="00FA0A49">
        <w:rPr>
          <w:rFonts w:cs="Arial"/>
          <w:lang w:eastAsia="ja-JP"/>
        </w:rPr>
        <w:t xml:space="preserve"> related to Deaf-Blindness</w:t>
      </w:r>
      <w:r w:rsidR="000006D0" w:rsidRPr="00FA0A49">
        <w:rPr>
          <w:rFonts w:cs="Arial"/>
          <w:lang w:eastAsia="ja-JP"/>
        </w:rPr>
        <w:t>.</w:t>
      </w:r>
      <w:bookmarkEnd w:id="48"/>
      <w:r w:rsidR="000006D0" w:rsidRPr="00FA0A49">
        <w:rPr>
          <w:rFonts w:cs="Arial"/>
          <w:lang w:eastAsia="ja-JP"/>
        </w:rPr>
        <w:t> </w:t>
      </w:r>
    </w:p>
    <w:p w14:paraId="03FB5DEF" w14:textId="77777777" w:rsidR="000006D0" w:rsidRPr="00FA0A49" w:rsidRDefault="000006D0" w:rsidP="00776438">
      <w:pPr>
        <w:rPr>
          <w:rFonts w:eastAsiaTheme="minorEastAsia" w:cs="Arial"/>
          <w:color w:val="000000"/>
        </w:rPr>
      </w:pPr>
    </w:p>
    <w:p w14:paraId="6DFBD0AA" w14:textId="7153B675" w:rsidR="000006D0" w:rsidRPr="00FA0A49" w:rsidRDefault="000006D0" w:rsidP="00776438">
      <w:pPr>
        <w:rPr>
          <w:rFonts w:eastAsiaTheme="minorEastAsia" w:cs="Arial"/>
          <w:sz w:val="20"/>
          <w:szCs w:val="20"/>
        </w:rPr>
      </w:pPr>
      <w:r w:rsidRPr="00FA0A49">
        <w:rPr>
          <w:rFonts w:eastAsiaTheme="minorEastAsia" w:cs="Arial"/>
          <w:color w:val="000000"/>
        </w:rPr>
        <w:t>(2) Deaf-blindness. A student with deaf-blindness is one who has been determined to meet the criteria for deaf-blindness as stated in 34 CFR, §300.8(c</w:t>
      </w:r>
      <w:r w:rsidR="005D6440" w:rsidRPr="00FA0A49">
        <w:rPr>
          <w:rFonts w:eastAsiaTheme="minorEastAsia" w:cs="Arial"/>
          <w:color w:val="000000"/>
        </w:rPr>
        <w:t>) (</w:t>
      </w:r>
      <w:r w:rsidRPr="00FA0A49">
        <w:rPr>
          <w:rFonts w:eastAsiaTheme="minorEastAsia" w:cs="Arial"/>
          <w:color w:val="000000"/>
        </w:rPr>
        <w:t>2). In meeting the criteria stated in 34 CFR, §300.8(c</w:t>
      </w:r>
      <w:r w:rsidR="005D6440" w:rsidRPr="00FA0A49">
        <w:rPr>
          <w:rFonts w:eastAsiaTheme="minorEastAsia" w:cs="Arial"/>
          <w:color w:val="000000"/>
        </w:rPr>
        <w:t>) (</w:t>
      </w:r>
      <w:r w:rsidRPr="00FA0A49">
        <w:rPr>
          <w:rFonts w:eastAsiaTheme="minorEastAsia" w:cs="Arial"/>
          <w:color w:val="000000"/>
        </w:rPr>
        <w:t>2), a student with deaf-blindness is one who, based on the evaluations specified in subsections (c</w:t>
      </w:r>
      <w:r w:rsidR="005D6440" w:rsidRPr="00FA0A49">
        <w:rPr>
          <w:rFonts w:eastAsiaTheme="minorEastAsia" w:cs="Arial"/>
          <w:color w:val="000000"/>
        </w:rPr>
        <w:t>) (</w:t>
      </w:r>
      <w:r w:rsidRPr="00FA0A49">
        <w:rPr>
          <w:rFonts w:eastAsiaTheme="minorEastAsia" w:cs="Arial"/>
          <w:color w:val="000000"/>
        </w:rPr>
        <w:t>3) and (c</w:t>
      </w:r>
      <w:r w:rsidR="005D6440" w:rsidRPr="00FA0A49">
        <w:rPr>
          <w:rFonts w:eastAsiaTheme="minorEastAsia" w:cs="Arial"/>
          <w:color w:val="000000"/>
        </w:rPr>
        <w:t>) (</w:t>
      </w:r>
      <w:r w:rsidRPr="00FA0A49">
        <w:rPr>
          <w:rFonts w:eastAsiaTheme="minorEastAsia" w:cs="Arial"/>
          <w:color w:val="000000"/>
        </w:rPr>
        <w:t xml:space="preserve">12) of this section: </w:t>
      </w:r>
    </w:p>
    <w:p w14:paraId="7080F5F4" w14:textId="54F0F39C" w:rsidR="000006D0" w:rsidRPr="00FA0A49" w:rsidRDefault="000006D0" w:rsidP="00776438">
      <w:pPr>
        <w:rPr>
          <w:rFonts w:eastAsiaTheme="minorEastAsia" w:cs="Arial"/>
          <w:sz w:val="20"/>
          <w:szCs w:val="20"/>
        </w:rPr>
      </w:pPr>
      <w:r w:rsidRPr="00FA0A49">
        <w:rPr>
          <w:rFonts w:eastAsiaTheme="minorEastAsia" w:cs="Arial"/>
          <w:color w:val="000000"/>
        </w:rPr>
        <w:t>(A) meets the eligibility criteria for auditory impairment specified in subsection (c</w:t>
      </w:r>
      <w:r w:rsidR="005D6440" w:rsidRPr="00FA0A49">
        <w:rPr>
          <w:rFonts w:eastAsiaTheme="minorEastAsia" w:cs="Arial"/>
          <w:color w:val="000000"/>
        </w:rPr>
        <w:t>) (</w:t>
      </w:r>
      <w:r w:rsidRPr="00FA0A49">
        <w:rPr>
          <w:rFonts w:eastAsiaTheme="minorEastAsia" w:cs="Arial"/>
          <w:color w:val="000000"/>
        </w:rPr>
        <w:t>3) of this section and visual impairment specified in subsection (c</w:t>
      </w:r>
      <w:r w:rsidR="005D6440" w:rsidRPr="00FA0A49">
        <w:rPr>
          <w:rFonts w:eastAsiaTheme="minorEastAsia" w:cs="Arial"/>
          <w:color w:val="000000"/>
        </w:rPr>
        <w:t>) (</w:t>
      </w:r>
      <w:r w:rsidRPr="00FA0A49">
        <w:rPr>
          <w:rFonts w:eastAsiaTheme="minorEastAsia" w:cs="Arial"/>
          <w:color w:val="000000"/>
        </w:rPr>
        <w:t xml:space="preserve">12) of this section; </w:t>
      </w:r>
    </w:p>
    <w:p w14:paraId="1E687692" w14:textId="77777777" w:rsidR="000006D0" w:rsidRPr="00FA0A49" w:rsidRDefault="000006D0" w:rsidP="00776438">
      <w:pPr>
        <w:rPr>
          <w:rFonts w:eastAsiaTheme="minorEastAsia" w:cs="Arial"/>
          <w:sz w:val="20"/>
          <w:szCs w:val="20"/>
        </w:rPr>
      </w:pPr>
      <w:r w:rsidRPr="00FA0A49">
        <w:rPr>
          <w:rFonts w:eastAsiaTheme="minorEastAsia" w:cs="Arial"/>
          <w:color w:val="000000"/>
        </w:rPr>
        <w:t xml:space="preserve">(B) meets the eligibility criteria for a student with a visual impairment and has a suspected hearing loss that cannot be demonstrated conclusively, but a speech/language therapist, a certified speech and language therapist, or a licensed speech language pathologist indicates there is no speech at an age when speech would normally be expected; </w:t>
      </w:r>
    </w:p>
    <w:p w14:paraId="28998C4B" w14:textId="77777777" w:rsidR="000006D0" w:rsidRPr="00FA0A49" w:rsidRDefault="000006D0" w:rsidP="00776438">
      <w:pPr>
        <w:rPr>
          <w:rFonts w:eastAsiaTheme="minorEastAsia" w:cs="Arial"/>
          <w:sz w:val="20"/>
          <w:szCs w:val="20"/>
        </w:rPr>
      </w:pPr>
      <w:r w:rsidRPr="00FA0A49">
        <w:rPr>
          <w:rFonts w:eastAsiaTheme="minorEastAsia" w:cs="Arial"/>
          <w:color w:val="000000"/>
        </w:rPr>
        <w:t xml:space="preserve">(C) has documented hearing and visual losses that, if considered individually, may not meet the requirements for auditory impairment or visual impairment, but the combination of such losses adversely affects the student's educational performance; or </w:t>
      </w:r>
    </w:p>
    <w:p w14:paraId="25A7D724" w14:textId="77777777" w:rsidR="000006D0" w:rsidRPr="00FA0A49" w:rsidRDefault="000006D0" w:rsidP="00776438">
      <w:pPr>
        <w:rPr>
          <w:rFonts w:eastAsiaTheme="minorEastAsia" w:cs="Arial"/>
          <w:sz w:val="20"/>
          <w:szCs w:val="20"/>
        </w:rPr>
      </w:pPr>
      <w:r w:rsidRPr="00FA0A49">
        <w:rPr>
          <w:rFonts w:eastAsiaTheme="minorEastAsia" w:cs="Arial"/>
          <w:color w:val="000000"/>
        </w:rPr>
        <w:t xml:space="preserve">(D) has a documented medical diagnosis of a progressive medical condition that will result in concomitant hearing and visual losses that, without special education intervention, will adversely affect the student's educational performance. </w:t>
      </w:r>
    </w:p>
    <w:p w14:paraId="35BDF057" w14:textId="77777777" w:rsidR="00043C78" w:rsidRPr="00FA0A49" w:rsidRDefault="00043C78" w:rsidP="00776438">
      <w:pPr>
        <w:rPr>
          <w:rFonts w:cs="Arial"/>
        </w:rPr>
      </w:pPr>
    </w:p>
    <w:p w14:paraId="057A1A98" w14:textId="53EFE8AC" w:rsidR="003007DA" w:rsidRPr="00FA0A49" w:rsidRDefault="003007DA" w:rsidP="00776438">
      <w:pPr>
        <w:pStyle w:val="Heading2"/>
        <w:rPr>
          <w:rFonts w:cs="Arial"/>
        </w:rPr>
      </w:pPr>
      <w:bookmarkStart w:id="49" w:name="_Toc283562395"/>
      <w:r w:rsidRPr="00FA0A49">
        <w:rPr>
          <w:rFonts w:cs="Arial"/>
        </w:rPr>
        <w:t>(4) Eligibility Rules related to Services to Infants</w:t>
      </w:r>
      <w:bookmarkEnd w:id="49"/>
      <w:r w:rsidRPr="00FA0A49">
        <w:rPr>
          <w:rFonts w:cs="Arial"/>
        </w:rPr>
        <w:t xml:space="preserve"> </w:t>
      </w:r>
    </w:p>
    <w:p w14:paraId="01826D75" w14:textId="77777777" w:rsidR="003007DA" w:rsidRPr="00FA0A49" w:rsidRDefault="003007DA" w:rsidP="00776438">
      <w:pPr>
        <w:rPr>
          <w:rFonts w:cs="Arial"/>
          <w:sz w:val="24"/>
        </w:rPr>
      </w:pPr>
    </w:p>
    <w:p w14:paraId="4076FFD9" w14:textId="77777777" w:rsidR="003007DA" w:rsidRPr="00FA0A49" w:rsidRDefault="003007DA" w:rsidP="00776438">
      <w:pPr>
        <w:rPr>
          <w:rFonts w:eastAsiaTheme="minorEastAsia" w:cs="Arial"/>
          <w:sz w:val="20"/>
          <w:szCs w:val="20"/>
        </w:rPr>
      </w:pPr>
      <w:r w:rsidRPr="00FA0A49">
        <w:rPr>
          <w:rFonts w:eastAsiaTheme="minorEastAsia" w:cs="Arial"/>
          <w:color w:val="000000"/>
        </w:rPr>
        <w:t>TAC §89.1035. Age Ranges for Student Eligibility.</w:t>
      </w:r>
    </w:p>
    <w:p w14:paraId="3041EE60" w14:textId="6A493AB6" w:rsidR="003007DA" w:rsidRPr="00FA0A49" w:rsidRDefault="003007DA" w:rsidP="00776438">
      <w:pPr>
        <w:numPr>
          <w:ilvl w:val="0"/>
          <w:numId w:val="2"/>
        </w:numPr>
        <w:textAlignment w:val="baseline"/>
        <w:rPr>
          <w:rFonts w:eastAsiaTheme="minorEastAsia" w:cs="Arial"/>
          <w:color w:val="000000"/>
        </w:rPr>
      </w:pPr>
      <w:r w:rsidRPr="00FA0A49">
        <w:rPr>
          <w:rFonts w:eastAsiaTheme="minorEastAsia" w:cs="Arial"/>
          <w:color w:val="000000"/>
        </w:rPr>
        <w:t>Pursuant to state and federal law, services provided in accordance with this subchapter shall be available to all eligible students ages 3-21. Services will be made available to eligible students on their third birthday. Graduation with a regular high school diploma pursuant to §89.1070 (b</w:t>
      </w:r>
      <w:r w:rsidR="005D6440" w:rsidRPr="00FA0A49">
        <w:rPr>
          <w:rFonts w:eastAsiaTheme="minorEastAsia" w:cs="Arial"/>
          <w:color w:val="000000"/>
        </w:rPr>
        <w:t>) (</w:t>
      </w:r>
      <w:r w:rsidRPr="00FA0A49">
        <w:rPr>
          <w:rFonts w:eastAsiaTheme="minorEastAsia" w:cs="Arial"/>
          <w:color w:val="000000"/>
        </w:rPr>
        <w:t>1)-(2) of this title (relating to Graduation Requirements) terminates a student's eligibility to receive services in accordance with this subchapter. An eligible student receiving special education services who is 21 years of age on September 1 of a school year shall be eligible for services through the end of that school year or until graduation with a regular high school diploma pursuant to §89.1070 (b)(1)-(2) of this title, whichever comes first.</w:t>
      </w:r>
    </w:p>
    <w:p w14:paraId="6C62987D" w14:textId="77777777" w:rsidR="003007DA" w:rsidRPr="00FA0A49" w:rsidRDefault="003007DA" w:rsidP="00776438">
      <w:pPr>
        <w:rPr>
          <w:rFonts w:cs="Arial"/>
          <w:sz w:val="20"/>
          <w:szCs w:val="20"/>
        </w:rPr>
      </w:pPr>
    </w:p>
    <w:p w14:paraId="1D80D56B" w14:textId="5658BFAE" w:rsidR="003007DA" w:rsidRPr="00FA0A49" w:rsidRDefault="003007DA" w:rsidP="00776438">
      <w:pPr>
        <w:numPr>
          <w:ilvl w:val="0"/>
          <w:numId w:val="3"/>
        </w:numPr>
        <w:ind w:left="0"/>
        <w:textAlignment w:val="baseline"/>
        <w:rPr>
          <w:rFonts w:eastAsiaTheme="minorEastAsia" w:cs="Arial"/>
          <w:color w:val="000000"/>
        </w:rPr>
      </w:pPr>
      <w:r w:rsidRPr="00FA0A49">
        <w:rPr>
          <w:rFonts w:eastAsiaTheme="minorEastAsia" w:cs="Arial"/>
          <w:color w:val="000000"/>
        </w:rPr>
        <w:t xml:space="preserve">in accordance with the Texas Education Code (TEC), §§29.003, </w:t>
      </w:r>
      <w:r w:rsidR="00F5773D" w:rsidRPr="00FA0A49">
        <w:rPr>
          <w:rFonts w:eastAsiaTheme="minorEastAsia" w:cs="Arial"/>
          <w:color w:val="000000"/>
        </w:rPr>
        <w:t>§</w:t>
      </w:r>
      <w:r w:rsidRPr="00FA0A49">
        <w:rPr>
          <w:rFonts w:eastAsiaTheme="minorEastAsia" w:cs="Arial"/>
          <w:color w:val="000000"/>
        </w:rPr>
        <w:t xml:space="preserve">30.002(a), and </w:t>
      </w:r>
      <w:r w:rsidR="00F5773D" w:rsidRPr="00FA0A49">
        <w:rPr>
          <w:rFonts w:eastAsiaTheme="minorEastAsia" w:cs="Arial"/>
          <w:color w:val="000000"/>
        </w:rPr>
        <w:t>§</w:t>
      </w:r>
      <w:r w:rsidRPr="00FA0A49">
        <w:rPr>
          <w:rFonts w:eastAsiaTheme="minorEastAsia" w:cs="Arial"/>
          <w:color w:val="000000"/>
        </w:rPr>
        <w:t>30.081, a free, appropriate, public education shall be available from birth to students with visual or auditory impairments.</w:t>
      </w:r>
    </w:p>
    <w:p w14:paraId="728833D3" w14:textId="77777777" w:rsidR="003007DA" w:rsidRPr="00FA0A49" w:rsidRDefault="003007DA" w:rsidP="00776438">
      <w:pPr>
        <w:rPr>
          <w:rFonts w:cs="Arial"/>
          <w:sz w:val="20"/>
          <w:szCs w:val="20"/>
        </w:rPr>
      </w:pPr>
    </w:p>
    <w:p w14:paraId="6E390A34" w14:textId="007E4D3B" w:rsidR="003007DA" w:rsidRPr="00FA0A49" w:rsidRDefault="003007DA" w:rsidP="00776438">
      <w:pPr>
        <w:rPr>
          <w:rFonts w:eastAsiaTheme="minorEastAsia" w:cs="Arial"/>
          <w:sz w:val="20"/>
          <w:szCs w:val="20"/>
        </w:rPr>
      </w:pPr>
      <w:r w:rsidRPr="00FA0A49">
        <w:rPr>
          <w:rFonts w:eastAsiaTheme="minorEastAsia" w:cs="Arial"/>
          <w:color w:val="000000"/>
        </w:rPr>
        <w:t xml:space="preserve">TEC </w:t>
      </w:r>
      <w:r w:rsidR="00F5773D" w:rsidRPr="00FA0A49">
        <w:rPr>
          <w:rFonts w:eastAsiaTheme="minorEastAsia" w:cs="Arial"/>
          <w:color w:val="000000"/>
        </w:rPr>
        <w:t>Sec. §</w:t>
      </w:r>
      <w:r w:rsidRPr="00FA0A49">
        <w:rPr>
          <w:rFonts w:eastAsiaTheme="minorEastAsia" w:cs="Arial"/>
          <w:color w:val="000000"/>
        </w:rPr>
        <w:t>30.002</w:t>
      </w:r>
    </w:p>
    <w:p w14:paraId="1D49641B" w14:textId="77777777" w:rsidR="003007DA" w:rsidRPr="00FA0A49" w:rsidRDefault="003007DA" w:rsidP="00776438">
      <w:pPr>
        <w:numPr>
          <w:ilvl w:val="0"/>
          <w:numId w:val="4"/>
        </w:numPr>
        <w:textAlignment w:val="baseline"/>
        <w:rPr>
          <w:rFonts w:eastAsiaTheme="minorEastAsia" w:cs="Arial"/>
          <w:color w:val="000000"/>
        </w:rPr>
      </w:pPr>
      <w:r w:rsidRPr="00FA0A49">
        <w:rPr>
          <w:rFonts w:eastAsiaTheme="minorEastAsia" w:cs="Arial"/>
          <w:color w:val="000000"/>
        </w:rPr>
        <w:t>The agency shall develop and administer a comprehensive statewide plan for the education of children with visual impairments who are under 21 years of age that will ensure that the children have an opportunity for achievement equal to the opportunities afforded their peers with normal vision.”</w:t>
      </w:r>
    </w:p>
    <w:p w14:paraId="239212FD" w14:textId="77777777" w:rsidR="003007DA" w:rsidRPr="00FA0A49" w:rsidRDefault="003007DA" w:rsidP="00776438">
      <w:pPr>
        <w:rPr>
          <w:rFonts w:cs="Arial"/>
          <w:sz w:val="20"/>
          <w:szCs w:val="20"/>
        </w:rPr>
      </w:pPr>
    </w:p>
    <w:p w14:paraId="35EF29B6" w14:textId="08656DBC" w:rsidR="003007DA" w:rsidRPr="00FA0A49" w:rsidRDefault="003007DA" w:rsidP="00776438">
      <w:pPr>
        <w:rPr>
          <w:rFonts w:eastAsiaTheme="minorEastAsia" w:cs="Arial"/>
          <w:sz w:val="20"/>
          <w:szCs w:val="20"/>
        </w:rPr>
      </w:pPr>
      <w:r w:rsidRPr="00FA0A49">
        <w:rPr>
          <w:rFonts w:eastAsiaTheme="minorEastAsia" w:cs="Arial"/>
          <w:color w:val="000000"/>
        </w:rPr>
        <w:t>TEC Sec. </w:t>
      </w:r>
      <w:r w:rsidR="00F5773D" w:rsidRPr="00FA0A49">
        <w:rPr>
          <w:rFonts w:eastAsiaTheme="minorEastAsia" w:cs="Arial"/>
          <w:color w:val="000000"/>
        </w:rPr>
        <w:t>§</w:t>
      </w:r>
      <w:r w:rsidRPr="00FA0A49">
        <w:rPr>
          <w:rFonts w:eastAsiaTheme="minorEastAsia" w:cs="Arial"/>
          <w:color w:val="000000"/>
        </w:rPr>
        <w:t xml:space="preserve">29.003.  ELIGIBILITY CRITERIA.  </w:t>
      </w:r>
    </w:p>
    <w:p w14:paraId="331FEEA1" w14:textId="77777777" w:rsidR="003007DA" w:rsidRPr="00FA0A49" w:rsidRDefault="003007DA" w:rsidP="00776438">
      <w:pPr>
        <w:numPr>
          <w:ilvl w:val="0"/>
          <w:numId w:val="5"/>
        </w:numPr>
        <w:textAlignment w:val="baseline"/>
        <w:rPr>
          <w:rFonts w:eastAsiaTheme="minorEastAsia" w:cs="Arial"/>
          <w:color w:val="000000"/>
        </w:rPr>
      </w:pPr>
      <w:r w:rsidRPr="00FA0A49">
        <w:rPr>
          <w:rFonts w:eastAsiaTheme="minorEastAsia" w:cs="Arial"/>
          <w:color w:val="000000"/>
        </w:rPr>
        <w:t>The agency shall develop specific eligibility criteria based on the general classifications established by this section with reference to contemporary diagnostic or evaluative terminologies and techniques.  Eligible students with disabilities shall enjoy the right to a free appropriate public education, which may include instruction in the regular classroom, instruction through special teaching, or instruction through contracts approved under this subchapter.  Instruction shall be supplemented by the provision of related services when appropriate.</w:t>
      </w:r>
    </w:p>
    <w:p w14:paraId="6B126336" w14:textId="77777777" w:rsidR="003007DA" w:rsidRPr="00FA0A49" w:rsidRDefault="003007DA" w:rsidP="00776438">
      <w:pPr>
        <w:rPr>
          <w:rFonts w:cs="Arial"/>
          <w:sz w:val="20"/>
          <w:szCs w:val="20"/>
        </w:rPr>
      </w:pPr>
    </w:p>
    <w:p w14:paraId="3B750ED2" w14:textId="77777777" w:rsidR="003007DA" w:rsidRPr="00FA0A49" w:rsidRDefault="003007DA" w:rsidP="00776438">
      <w:pPr>
        <w:numPr>
          <w:ilvl w:val="0"/>
          <w:numId w:val="6"/>
        </w:numPr>
        <w:ind w:left="0" w:hanging="270"/>
        <w:textAlignment w:val="baseline"/>
        <w:rPr>
          <w:rFonts w:eastAsiaTheme="minorEastAsia" w:cs="Arial"/>
          <w:color w:val="000000"/>
        </w:rPr>
      </w:pPr>
      <w:r w:rsidRPr="00FA0A49">
        <w:rPr>
          <w:rFonts w:eastAsiaTheme="minorEastAsia" w:cs="Arial"/>
          <w:color w:val="000000"/>
        </w:rPr>
        <w:t>A student is eligible to participate in a school district's special education program if the student:</w:t>
      </w:r>
    </w:p>
    <w:p w14:paraId="27AE0B39" w14:textId="5DF9FB6E" w:rsidR="004224F9" w:rsidRPr="00FA0A49" w:rsidRDefault="003007DA" w:rsidP="00776438">
      <w:pPr>
        <w:numPr>
          <w:ilvl w:val="0"/>
          <w:numId w:val="7"/>
        </w:numPr>
        <w:ind w:left="0" w:hanging="90"/>
        <w:textAlignment w:val="baseline"/>
        <w:rPr>
          <w:rFonts w:eastAsiaTheme="minorEastAsia" w:cs="Arial"/>
          <w:color w:val="000000"/>
        </w:rPr>
      </w:pPr>
      <w:r w:rsidRPr="00FA0A49">
        <w:rPr>
          <w:rFonts w:eastAsiaTheme="minorEastAsia" w:cs="Arial"/>
          <w:color w:val="000000"/>
        </w:rPr>
        <w:t>is not more than 21 years of age and has a visual or auditory impairment that prevents the student from being adequately or safely educated in public school without the provision of special services;  or…</w:t>
      </w:r>
    </w:p>
    <w:p w14:paraId="195F19A1" w14:textId="77777777" w:rsidR="003007DA" w:rsidRPr="00FA0A49" w:rsidRDefault="003007DA" w:rsidP="00776438">
      <w:pPr>
        <w:rPr>
          <w:rFonts w:cs="Arial"/>
          <w:sz w:val="20"/>
          <w:szCs w:val="20"/>
        </w:rPr>
      </w:pPr>
    </w:p>
    <w:p w14:paraId="5A2F95CF" w14:textId="77777777" w:rsidR="004224F9" w:rsidRPr="00FA0A49" w:rsidRDefault="004224F9" w:rsidP="00776438">
      <w:pPr>
        <w:rPr>
          <w:rFonts w:cs="Arial"/>
          <w:sz w:val="20"/>
          <w:szCs w:val="20"/>
        </w:rPr>
      </w:pPr>
    </w:p>
    <w:p w14:paraId="52BA1BFC" w14:textId="77777777" w:rsidR="00043C78" w:rsidRPr="00FA0A49" w:rsidRDefault="00043C78" w:rsidP="00776438">
      <w:pPr>
        <w:rPr>
          <w:rFonts w:cs="Arial"/>
          <w:sz w:val="20"/>
          <w:szCs w:val="20"/>
        </w:rPr>
      </w:pPr>
    </w:p>
    <w:p w14:paraId="48D07F58" w14:textId="77777777" w:rsidR="00043C78" w:rsidRPr="00FA0A49" w:rsidRDefault="00043C78" w:rsidP="00776438">
      <w:pPr>
        <w:rPr>
          <w:rFonts w:cs="Arial"/>
          <w:sz w:val="20"/>
          <w:szCs w:val="20"/>
        </w:rPr>
      </w:pPr>
    </w:p>
    <w:p w14:paraId="01B222EC" w14:textId="77777777" w:rsidR="00043C78" w:rsidRPr="00FA0A49" w:rsidRDefault="00043C78" w:rsidP="00776438">
      <w:pPr>
        <w:rPr>
          <w:rFonts w:cs="Arial"/>
          <w:sz w:val="20"/>
          <w:szCs w:val="20"/>
        </w:rPr>
      </w:pPr>
    </w:p>
    <w:p w14:paraId="29F263F2" w14:textId="77777777" w:rsidR="00043C78" w:rsidRPr="00FA0A49" w:rsidRDefault="00043C78" w:rsidP="00776438">
      <w:pPr>
        <w:rPr>
          <w:rFonts w:cs="Arial"/>
          <w:sz w:val="20"/>
          <w:szCs w:val="20"/>
        </w:rPr>
      </w:pPr>
    </w:p>
    <w:p w14:paraId="52F0F4D6" w14:textId="77777777" w:rsidR="00043C78" w:rsidRPr="00FA0A49" w:rsidRDefault="00043C78" w:rsidP="00776438">
      <w:pPr>
        <w:rPr>
          <w:rFonts w:cs="Arial"/>
          <w:sz w:val="20"/>
          <w:szCs w:val="20"/>
        </w:rPr>
      </w:pPr>
    </w:p>
    <w:p w14:paraId="6E9300C9" w14:textId="77777777" w:rsidR="004224F9" w:rsidRPr="00FA0A49" w:rsidRDefault="004224F9" w:rsidP="00776438">
      <w:pPr>
        <w:rPr>
          <w:rFonts w:cs="Arial"/>
          <w:sz w:val="20"/>
          <w:szCs w:val="20"/>
        </w:rPr>
      </w:pPr>
    </w:p>
    <w:p w14:paraId="03ADE000" w14:textId="5E091F7F" w:rsidR="003007DA" w:rsidRPr="00FA0A49" w:rsidRDefault="0077152A" w:rsidP="00776438">
      <w:pPr>
        <w:pStyle w:val="Heading2"/>
        <w:rPr>
          <w:rFonts w:cs="Arial"/>
        </w:rPr>
      </w:pPr>
      <w:bookmarkStart w:id="50" w:name="_Toc283562396"/>
      <w:r w:rsidRPr="00FA0A49">
        <w:rPr>
          <w:rFonts w:cs="Arial"/>
        </w:rPr>
        <w:t>(5) Early Transition Memorandum of Understanding</w:t>
      </w:r>
      <w:r w:rsidR="00A71D58" w:rsidRPr="00FA0A49">
        <w:rPr>
          <w:rFonts w:cs="Arial"/>
        </w:rPr>
        <w:t xml:space="preserve"> excerpt</w:t>
      </w:r>
      <w:bookmarkEnd w:id="50"/>
    </w:p>
    <w:p w14:paraId="2321AD7B" w14:textId="6A0A8441" w:rsidR="00A71D58" w:rsidRPr="00FA0A49" w:rsidRDefault="00A71D58" w:rsidP="00776438">
      <w:pPr>
        <w:rPr>
          <w:rFonts w:cs="Arial"/>
        </w:rPr>
      </w:pPr>
      <w:r w:rsidRPr="00FA0A49">
        <w:rPr>
          <w:rFonts w:cs="Arial"/>
        </w:rPr>
        <w:t xml:space="preserve">Full text available for download at: </w:t>
      </w:r>
      <w:hyperlink r:id="rId26" w:history="1">
        <w:r w:rsidRPr="00FA0A49">
          <w:rPr>
            <w:rStyle w:val="Hyperlink"/>
            <w:rFonts w:cs="Arial"/>
          </w:rPr>
          <w:t>http://www.tea.state.tx.us/index2.aspx?id=2147494979</w:t>
        </w:r>
      </w:hyperlink>
    </w:p>
    <w:p w14:paraId="4319365D" w14:textId="77777777" w:rsidR="0077152A" w:rsidRPr="00FA0A49" w:rsidRDefault="0077152A" w:rsidP="00776438">
      <w:pPr>
        <w:rPr>
          <w:rFonts w:cs="Arial"/>
          <w:sz w:val="24"/>
        </w:rPr>
      </w:pPr>
    </w:p>
    <w:p w14:paraId="637E5D22" w14:textId="77777777" w:rsidR="0077152A" w:rsidRPr="00687BA5" w:rsidRDefault="0077152A" w:rsidP="00776438">
      <w:pPr>
        <w:pStyle w:val="Head3"/>
        <w:rPr>
          <w:rFonts w:eastAsiaTheme="minorEastAsia"/>
          <w:b/>
          <w:lang w:eastAsia="ja-JP"/>
        </w:rPr>
      </w:pPr>
      <w:r w:rsidRPr="00687BA5">
        <w:rPr>
          <w:rFonts w:eastAsiaTheme="minorEastAsia"/>
          <w:b/>
          <w:lang w:eastAsia="ja-JP"/>
        </w:rPr>
        <w:t>Memorandum of Understanding</w:t>
      </w:r>
    </w:p>
    <w:p w14:paraId="572360B6" w14:textId="551FB27E" w:rsidR="0077152A" w:rsidRPr="00687BA5" w:rsidRDefault="0077152A" w:rsidP="00776438">
      <w:pPr>
        <w:pStyle w:val="Head3"/>
        <w:rPr>
          <w:rFonts w:eastAsiaTheme="minorEastAsia"/>
          <w:b/>
          <w:lang w:eastAsia="ja-JP"/>
        </w:rPr>
      </w:pPr>
      <w:r w:rsidRPr="00687BA5">
        <w:rPr>
          <w:rFonts w:eastAsiaTheme="minorEastAsia"/>
          <w:b/>
          <w:lang w:eastAsia="ja-JP"/>
        </w:rPr>
        <w:t>The Department of Assistive and Rehabilitative Services and the Texas Education Agency</w:t>
      </w:r>
    </w:p>
    <w:p w14:paraId="7309DF69" w14:textId="77777777" w:rsidR="0077152A" w:rsidRPr="00FA0A49" w:rsidRDefault="0077152A" w:rsidP="000658D5">
      <w:pPr>
        <w:pStyle w:val="Heading4"/>
      </w:pPr>
      <w:r w:rsidRPr="00FA0A49">
        <w:t>I. PURPOSES</w:t>
      </w:r>
    </w:p>
    <w:p w14:paraId="5CCCB17C" w14:textId="77777777"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The purposes of this Memorandum of Understanding (MOU) are to:</w:t>
      </w:r>
    </w:p>
    <w:p w14:paraId="33C1C315" w14:textId="77777777"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A. Define the roles and responsibilities of the Texas Department of Assistive and</w:t>
      </w:r>
    </w:p>
    <w:p w14:paraId="0647CB73" w14:textId="6F9FFCE7" w:rsidR="0077152A" w:rsidRPr="00FA0A49" w:rsidRDefault="008230D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Rehabilitative Services (D</w:t>
      </w:r>
      <w:r w:rsidR="0077152A" w:rsidRPr="00FA0A49">
        <w:rPr>
          <w:rFonts w:eastAsiaTheme="minorEastAsia" w:cs="Arial"/>
          <w:color w:val="282828"/>
          <w:sz w:val="24"/>
          <w:lang w:eastAsia="ja-JP"/>
        </w:rPr>
        <w:t>ARS) and the Texas Education Agency (TEA) to ensure a smooth transition for children and their families receiving early intervention</w:t>
      </w:r>
      <w:r w:rsidRPr="00FA0A49">
        <w:rPr>
          <w:rFonts w:eastAsiaTheme="minorEastAsia" w:cs="Arial"/>
          <w:color w:val="282828"/>
          <w:sz w:val="24"/>
          <w:lang w:eastAsia="ja-JP"/>
        </w:rPr>
        <w:t xml:space="preserve"> </w:t>
      </w:r>
      <w:r w:rsidR="0077152A" w:rsidRPr="00FA0A49">
        <w:rPr>
          <w:rFonts w:eastAsiaTheme="minorEastAsia" w:cs="Arial"/>
          <w:color w:val="282828"/>
          <w:sz w:val="24"/>
          <w:lang w:eastAsia="ja-JP"/>
        </w:rPr>
        <w:t>services under Part C of the Individuals with Disabilities Education Act (IDEA) to preschool special education services under Part B of IDEA; and</w:t>
      </w:r>
    </w:p>
    <w:p w14:paraId="6676F2FA" w14:textId="017F97FF"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B. Establish a statewide system of services to identify and serve children, birth to 36 months, with auditory impairments (Al) and visual impairments (VI) who are eligible to receive services under Part C of the IDEA and Texas Education Code (TEC), Chapters 29 and 30.</w:t>
      </w:r>
    </w:p>
    <w:p w14:paraId="16F6CDBB" w14:textId="77777777" w:rsidR="0077152A" w:rsidRPr="00FA0A49" w:rsidRDefault="0077152A" w:rsidP="00776438">
      <w:pPr>
        <w:widowControl w:val="0"/>
        <w:autoSpaceDE w:val="0"/>
        <w:autoSpaceDN w:val="0"/>
        <w:adjustRightInd w:val="0"/>
        <w:rPr>
          <w:rFonts w:eastAsiaTheme="minorEastAsia" w:cs="Arial"/>
          <w:color w:val="282828"/>
          <w:sz w:val="24"/>
          <w:lang w:eastAsia="ja-JP"/>
        </w:rPr>
      </w:pPr>
    </w:p>
    <w:p w14:paraId="7C545F85" w14:textId="77777777" w:rsidR="0077152A" w:rsidRPr="00FA0A49" w:rsidRDefault="0077152A" w:rsidP="00776438">
      <w:pPr>
        <w:pStyle w:val="Heading4"/>
        <w:rPr>
          <w:rFonts w:cs="Arial"/>
        </w:rPr>
      </w:pPr>
      <w:r w:rsidRPr="00FA0A49">
        <w:rPr>
          <w:rFonts w:cs="Arial"/>
        </w:rPr>
        <w:t>II. PROGRAM OVERVIEWS</w:t>
      </w:r>
    </w:p>
    <w:p w14:paraId="4BE17770" w14:textId="77777777" w:rsidR="0077152A" w:rsidRPr="00FA0A49" w:rsidRDefault="0077152A" w:rsidP="00776438">
      <w:pPr>
        <w:pStyle w:val="Heading5"/>
        <w:rPr>
          <w:rFonts w:cs="Arial"/>
        </w:rPr>
      </w:pPr>
      <w:r w:rsidRPr="00FA0A49">
        <w:rPr>
          <w:rFonts w:cs="Arial"/>
        </w:rPr>
        <w:t>Early Childhood Intervention (ECI):</w:t>
      </w:r>
    </w:p>
    <w:p w14:paraId="54F665B3" w14:textId="31B3BEF1" w:rsidR="0077152A" w:rsidRPr="00FA0A49" w:rsidRDefault="008230D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D</w:t>
      </w:r>
      <w:r w:rsidR="0077152A" w:rsidRPr="00FA0A49">
        <w:rPr>
          <w:rFonts w:eastAsiaTheme="minorEastAsia" w:cs="Arial"/>
          <w:color w:val="282828"/>
          <w:sz w:val="24"/>
          <w:lang w:eastAsia="ja-JP"/>
        </w:rPr>
        <w:t>ARS is the designated lead agency for implementation and maintenance of Part C of IDEA, known in Texas as the Early Childhood Intervention (ECI) program. The ECI program requires a statewide, coordinated system that provides early intervention services to children less than three years of age with developmental delays or di</w:t>
      </w:r>
      <w:r w:rsidRPr="00FA0A49">
        <w:rPr>
          <w:rFonts w:eastAsiaTheme="minorEastAsia" w:cs="Arial"/>
          <w:color w:val="282828"/>
          <w:sz w:val="24"/>
          <w:lang w:eastAsia="ja-JP"/>
        </w:rPr>
        <w:t>sabilities and their families. D</w:t>
      </w:r>
      <w:r w:rsidR="0077152A" w:rsidRPr="00FA0A49">
        <w:rPr>
          <w:rFonts w:eastAsiaTheme="minorEastAsia" w:cs="Arial"/>
          <w:color w:val="282828"/>
          <w:sz w:val="24"/>
          <w:lang w:eastAsia="ja-JP"/>
        </w:rPr>
        <w:t xml:space="preserve">ARS contracts with local agencies and organizations, such as community centers, school districts, regional </w:t>
      </w:r>
      <w:r w:rsidRPr="00FA0A49">
        <w:rPr>
          <w:rFonts w:eastAsiaTheme="minorEastAsia" w:cs="Arial"/>
          <w:color w:val="282828"/>
          <w:sz w:val="24"/>
          <w:lang w:eastAsia="ja-JP"/>
        </w:rPr>
        <w:t>Education Service Centers (ESCs)</w:t>
      </w:r>
      <w:r w:rsidR="0077152A" w:rsidRPr="00FA0A49">
        <w:rPr>
          <w:rFonts w:eastAsiaTheme="minorEastAsia" w:cs="Arial"/>
          <w:color w:val="282828"/>
          <w:sz w:val="24"/>
          <w:lang w:eastAsia="ja-JP"/>
        </w:rPr>
        <w:t>, and nonprofit organizations to provide services to children and families.</w:t>
      </w:r>
    </w:p>
    <w:p w14:paraId="5EEE77F0" w14:textId="77777777" w:rsidR="0077152A" w:rsidRPr="00FA0A49" w:rsidRDefault="0077152A" w:rsidP="00776438">
      <w:pPr>
        <w:widowControl w:val="0"/>
        <w:autoSpaceDE w:val="0"/>
        <w:autoSpaceDN w:val="0"/>
        <w:adjustRightInd w:val="0"/>
        <w:rPr>
          <w:rFonts w:eastAsiaTheme="minorEastAsia" w:cs="Arial"/>
          <w:color w:val="282828"/>
          <w:sz w:val="24"/>
          <w:lang w:eastAsia="ja-JP"/>
        </w:rPr>
      </w:pPr>
    </w:p>
    <w:p w14:paraId="0BA864B0" w14:textId="3843EA57" w:rsidR="0077152A" w:rsidRPr="00FA0A49" w:rsidRDefault="0077152A" w:rsidP="00776438">
      <w:pPr>
        <w:pStyle w:val="Heading5"/>
        <w:rPr>
          <w:rFonts w:cs="Arial"/>
        </w:rPr>
      </w:pPr>
      <w:r w:rsidRPr="00FA0A49">
        <w:rPr>
          <w:rFonts w:cs="Arial"/>
        </w:rPr>
        <w:t>Preschool Programs for C</w:t>
      </w:r>
      <w:r w:rsidR="008230DA" w:rsidRPr="00FA0A49">
        <w:rPr>
          <w:rFonts w:cs="Arial"/>
        </w:rPr>
        <w:t>hildren with Disabilities (PPCD)</w:t>
      </w:r>
      <w:r w:rsidRPr="00FA0A49">
        <w:rPr>
          <w:rFonts w:cs="Arial"/>
        </w:rPr>
        <w:t>:</w:t>
      </w:r>
    </w:p>
    <w:p w14:paraId="083EE0FC" w14:textId="1CE7F7D0"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TEA is the designated lead agency for implementation and maintenance of Part B of IDEA, which requires that a free appropriate public education be available to all children with disabilities between the ages of three and 21. In Texas, the public school program for children with disabilities who are ages three through five is known as Preschool Programs for Children with Disabilities (PPCD)</w:t>
      </w:r>
      <w:r w:rsidRPr="00FA0A49">
        <w:rPr>
          <w:rFonts w:eastAsiaTheme="minorEastAsia" w:cs="Arial"/>
          <w:color w:val="545454"/>
          <w:sz w:val="24"/>
          <w:lang w:eastAsia="ja-JP"/>
        </w:rPr>
        <w:t xml:space="preserve">. </w:t>
      </w:r>
      <w:r w:rsidRPr="00FA0A49">
        <w:rPr>
          <w:rFonts w:eastAsiaTheme="minorEastAsia" w:cs="Arial"/>
          <w:color w:val="282828"/>
          <w:sz w:val="24"/>
          <w:lang w:eastAsia="ja-JP"/>
        </w:rPr>
        <w:t>Local Educational Agencies (LEAs) provide PPCD services to eligible children with disabilities.</w:t>
      </w:r>
    </w:p>
    <w:p w14:paraId="0A1AAEB9" w14:textId="77777777" w:rsidR="0077152A" w:rsidRPr="00FA0A49" w:rsidRDefault="0077152A" w:rsidP="00776438">
      <w:pPr>
        <w:widowControl w:val="0"/>
        <w:autoSpaceDE w:val="0"/>
        <w:autoSpaceDN w:val="0"/>
        <w:adjustRightInd w:val="0"/>
        <w:rPr>
          <w:rFonts w:eastAsiaTheme="minorEastAsia" w:cs="Arial"/>
          <w:color w:val="282828"/>
          <w:sz w:val="24"/>
          <w:lang w:eastAsia="ja-JP"/>
        </w:rPr>
      </w:pPr>
    </w:p>
    <w:p w14:paraId="0A99C015" w14:textId="50FE08E6"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In Texas, children with an Al or a VI are entitled to a free appropriate public education from birth. Therefore, services for a child with an Al or a VI from birth to 36 months must be coordinated between the local ECI program and the LEA for the area where the child resides</w:t>
      </w:r>
      <w:r w:rsidRPr="00FA0A49">
        <w:rPr>
          <w:rFonts w:eastAsiaTheme="minorEastAsia" w:cs="Arial"/>
          <w:color w:val="7F7F7F"/>
          <w:sz w:val="24"/>
          <w:lang w:eastAsia="ja-JP"/>
        </w:rPr>
        <w:t>.</w:t>
      </w:r>
      <w:r w:rsidRPr="00FA0A49">
        <w:rPr>
          <w:rFonts w:eastAsiaTheme="minorEastAsia" w:cs="Arial"/>
          <w:color w:val="282828"/>
          <w:sz w:val="24"/>
          <w:lang w:eastAsia="ja-JP"/>
        </w:rPr>
        <w:t xml:space="preserve"> Under 19 Texas Administrative Code (TAC) §89.1050, each school district shall establish an admission, review, and dismissal (ARD) committee for each eligible student with a disability and for each student for whom an initial evaluation for special education services is conducted. The rule further provides that the ARD committee shall be the individualized education program (IEP) team defined in federal law and regulations. Accordingly, IEP team meetings, including initial meetings, are referred to as ARD committee meetings in Texas.</w:t>
      </w:r>
    </w:p>
    <w:p w14:paraId="476A9668" w14:textId="3F22BE89" w:rsidR="0077152A" w:rsidRPr="00FA0A49" w:rsidRDefault="00A71D58"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 xml:space="preserve"> </w:t>
      </w:r>
    </w:p>
    <w:p w14:paraId="5F18F722" w14:textId="77777777" w:rsidR="0077152A" w:rsidRPr="00FA0A49" w:rsidRDefault="0077152A" w:rsidP="00776438">
      <w:pPr>
        <w:pStyle w:val="Heading4"/>
        <w:rPr>
          <w:rFonts w:cs="Arial"/>
        </w:rPr>
      </w:pPr>
      <w:r w:rsidRPr="00FA0A49">
        <w:rPr>
          <w:rFonts w:cs="Arial"/>
        </w:rPr>
        <w:t>Ill. CHILD FIND</w:t>
      </w:r>
    </w:p>
    <w:p w14:paraId="016509D5" w14:textId="3A212C15" w:rsidR="0077152A" w:rsidRPr="00FA0A49" w:rsidRDefault="008230D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A. D</w:t>
      </w:r>
      <w:r w:rsidR="0077152A" w:rsidRPr="00FA0A49">
        <w:rPr>
          <w:rFonts w:eastAsiaTheme="minorEastAsia" w:cs="Arial"/>
          <w:color w:val="282828"/>
          <w:sz w:val="24"/>
          <w:lang w:eastAsia="ja-JP"/>
        </w:rPr>
        <w:t>ARS ensures that it has policies and procedures in e</w:t>
      </w:r>
      <w:r w:rsidR="00A71D58" w:rsidRPr="00FA0A49">
        <w:rPr>
          <w:rFonts w:eastAsiaTheme="minorEastAsia" w:cs="Arial"/>
          <w:color w:val="282828"/>
          <w:sz w:val="24"/>
          <w:lang w:eastAsia="ja-JP"/>
        </w:rPr>
        <w:t xml:space="preserve">ffect to establish requirements </w:t>
      </w:r>
      <w:r w:rsidR="0077152A" w:rsidRPr="00FA0A49">
        <w:rPr>
          <w:rFonts w:eastAsiaTheme="minorEastAsia" w:cs="Arial"/>
          <w:color w:val="282828"/>
          <w:sz w:val="24"/>
          <w:lang w:eastAsia="ja-JP"/>
        </w:rPr>
        <w:t>that:</w:t>
      </w:r>
    </w:p>
    <w:p w14:paraId="01BDF1D4" w14:textId="2A31A184"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1. ECI programs identify, locate, and evaluate all infants and toddlers, birth through</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36 months of age, who have or are suspected of having developmental delays, an</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Al, or a VI;</w:t>
      </w:r>
    </w:p>
    <w:p w14:paraId="7ACF0F65" w14:textId="54A7E16A"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 xml:space="preserve">2. An effective method is developed and implemented </w:t>
      </w:r>
      <w:r w:rsidR="00A71D58" w:rsidRPr="00FA0A49">
        <w:rPr>
          <w:rFonts w:eastAsiaTheme="minorEastAsia" w:cs="Arial"/>
          <w:color w:val="282828"/>
          <w:sz w:val="24"/>
          <w:lang w:eastAsia="ja-JP"/>
        </w:rPr>
        <w:t xml:space="preserve">to identify children who are in </w:t>
      </w:r>
      <w:r w:rsidRPr="00FA0A49">
        <w:rPr>
          <w:rFonts w:eastAsiaTheme="minorEastAsia" w:cs="Arial"/>
          <w:color w:val="282828"/>
          <w:sz w:val="24"/>
          <w:lang w:eastAsia="ja-JP"/>
        </w:rPr>
        <w:t>need of early intervention services;</w:t>
      </w:r>
    </w:p>
    <w:p w14:paraId="0CB75880" w14:textId="4BC5C4FC"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3. The child find system is coordinated with all ot</w:t>
      </w:r>
      <w:r w:rsidR="00A71D58" w:rsidRPr="00FA0A49">
        <w:rPr>
          <w:rFonts w:eastAsiaTheme="minorEastAsia" w:cs="Arial"/>
          <w:color w:val="282828"/>
          <w:sz w:val="24"/>
          <w:lang w:eastAsia="ja-JP"/>
        </w:rPr>
        <w:t xml:space="preserve">her major efforts to locate and </w:t>
      </w:r>
      <w:r w:rsidRPr="00FA0A49">
        <w:rPr>
          <w:rFonts w:eastAsiaTheme="minorEastAsia" w:cs="Arial"/>
          <w:color w:val="282828"/>
          <w:sz w:val="24"/>
          <w:lang w:eastAsia="ja-JP"/>
        </w:rPr>
        <w:t>identify children by other State agencies responsible for administering the various</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education, health, and social service programs;</w:t>
      </w:r>
    </w:p>
    <w:p w14:paraId="32EDA86A" w14:textId="67159530"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4. ECI programs take steps to ensure that there will no</w:t>
      </w:r>
      <w:r w:rsidR="00A71D58" w:rsidRPr="00FA0A49">
        <w:rPr>
          <w:rFonts w:eastAsiaTheme="minorEastAsia" w:cs="Arial"/>
          <w:color w:val="282828"/>
          <w:sz w:val="24"/>
          <w:lang w:eastAsia="ja-JP"/>
        </w:rPr>
        <w:t xml:space="preserve">t be unnecessary duplication of </w:t>
      </w:r>
      <w:r w:rsidRPr="00FA0A49">
        <w:rPr>
          <w:rFonts w:eastAsiaTheme="minorEastAsia" w:cs="Arial"/>
          <w:color w:val="282828"/>
          <w:sz w:val="24"/>
          <w:lang w:eastAsia="ja-JP"/>
        </w:rPr>
        <w:t>effort by the various agencies involved in the State's child find system;</w:t>
      </w:r>
    </w:p>
    <w:p w14:paraId="7F16BE67" w14:textId="482C6AF6"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5. With parental consent, ECI programs provide chil</w:t>
      </w:r>
      <w:r w:rsidR="00A71D58" w:rsidRPr="00FA0A49">
        <w:rPr>
          <w:rFonts w:eastAsiaTheme="minorEastAsia" w:cs="Arial"/>
          <w:color w:val="282828"/>
          <w:sz w:val="24"/>
          <w:lang w:eastAsia="ja-JP"/>
        </w:rPr>
        <w:t xml:space="preserve">dren from birth to 36 months of age </w:t>
      </w:r>
      <w:r w:rsidRPr="00FA0A49">
        <w:rPr>
          <w:rFonts w:eastAsiaTheme="minorEastAsia" w:cs="Arial"/>
          <w:color w:val="282828"/>
          <w:sz w:val="24"/>
          <w:lang w:eastAsia="ja-JP"/>
        </w:rPr>
        <w:t>with</w:t>
      </w:r>
      <w:r w:rsidRPr="00FA0A49">
        <w:rPr>
          <w:rFonts w:eastAsiaTheme="minorEastAsia" w:cs="Arial"/>
          <w:color w:val="565656"/>
          <w:sz w:val="24"/>
          <w:lang w:eastAsia="ja-JP"/>
        </w:rPr>
        <w:t>:</w:t>
      </w:r>
    </w:p>
    <w:p w14:paraId="269364D7" w14:textId="77777777"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a. For children suspected of having a VI, an evaluation by a licensed</w:t>
      </w:r>
    </w:p>
    <w:p w14:paraId="7F904379" w14:textId="0B2760D6" w:rsidR="0077152A" w:rsidRPr="00FA0A49" w:rsidRDefault="008230D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ophthalmologist</w:t>
      </w:r>
      <w:r w:rsidR="0077152A" w:rsidRPr="00FA0A49">
        <w:rPr>
          <w:rFonts w:eastAsiaTheme="minorEastAsia" w:cs="Arial"/>
          <w:color w:val="282828"/>
          <w:sz w:val="24"/>
          <w:lang w:eastAsia="ja-JP"/>
        </w:rPr>
        <w:t xml:space="preserve"> or optometrist; and</w:t>
      </w:r>
    </w:p>
    <w:p w14:paraId="5C798213" w14:textId="77777777"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b. For children suspected of having an Al, an audiological evaluation by a</w:t>
      </w:r>
    </w:p>
    <w:p w14:paraId="2D5C6B3A" w14:textId="4C36C1F5" w:rsidR="00A71D58"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licensed audiologist. If the audiological assessment indicates the child</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has an Al the contractor must refer the child within five working days to</w:t>
      </w:r>
    </w:p>
    <w:p w14:paraId="26740491" w14:textId="76A298B7"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 xml:space="preserve"> </w:t>
      </w:r>
      <w:r w:rsidR="008230DA" w:rsidRPr="00FA0A49">
        <w:rPr>
          <w:rFonts w:eastAsiaTheme="minorEastAsia" w:cs="Arial"/>
          <w:color w:val="282828"/>
          <w:sz w:val="24"/>
          <w:lang w:eastAsia="ja-JP"/>
        </w:rPr>
        <w:t>i.</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An otologist, or a licensed medical doctor with documentation that an</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otologist is not reasonably available,</w:t>
      </w:r>
      <w:r w:rsidR="00A71D58" w:rsidRPr="00FA0A49">
        <w:rPr>
          <w:rFonts w:eastAsiaTheme="minorEastAsia" w:cs="Arial"/>
          <w:color w:val="282828"/>
          <w:sz w:val="24"/>
          <w:lang w:eastAsia="ja-JP"/>
        </w:rPr>
        <w:t xml:space="preserve"> for an otological examination; </w:t>
      </w:r>
      <w:r w:rsidRPr="00FA0A49">
        <w:rPr>
          <w:rFonts w:eastAsiaTheme="minorEastAsia" w:cs="Arial"/>
          <w:color w:val="282828"/>
          <w:sz w:val="24"/>
          <w:lang w:eastAsia="ja-JP"/>
        </w:rPr>
        <w:t>and</w:t>
      </w:r>
    </w:p>
    <w:p w14:paraId="4BE00571" w14:textId="77777777"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ii. The LEA for a communication assessment.</w:t>
      </w:r>
    </w:p>
    <w:p w14:paraId="1439BB00" w14:textId="78728391"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6. Upon completion of assessments listed in 111</w:t>
      </w:r>
      <w:r w:rsidR="00A71D58" w:rsidRPr="00FA0A49">
        <w:rPr>
          <w:rFonts w:eastAsiaTheme="minorEastAsia" w:cs="Arial"/>
          <w:color w:val="282828"/>
          <w:sz w:val="24"/>
          <w:lang w:eastAsia="ja-JP"/>
        </w:rPr>
        <w:t xml:space="preserve">.A.5.a above, and with parental </w:t>
      </w:r>
      <w:r w:rsidRPr="00FA0A49">
        <w:rPr>
          <w:rFonts w:eastAsiaTheme="minorEastAsia" w:cs="Arial"/>
          <w:color w:val="282828"/>
          <w:sz w:val="24"/>
          <w:lang w:eastAsia="ja-JP"/>
        </w:rPr>
        <w:t>consent, children with results that indicate vision loss are referred to an LEA for a</w:t>
      </w:r>
    </w:p>
    <w:p w14:paraId="5865E055" w14:textId="56DD1F82"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Functional Vision Evaluation (FVE), a Learning</w:t>
      </w:r>
      <w:r w:rsidR="00A71D58" w:rsidRPr="00FA0A49">
        <w:rPr>
          <w:rFonts w:eastAsiaTheme="minorEastAsia" w:cs="Arial"/>
          <w:color w:val="282828"/>
          <w:sz w:val="24"/>
          <w:lang w:eastAsia="ja-JP"/>
        </w:rPr>
        <w:t xml:space="preserve"> Media Assessment (LMA), and an </w:t>
      </w:r>
      <w:r w:rsidRPr="00FA0A49">
        <w:rPr>
          <w:rFonts w:eastAsiaTheme="minorEastAsia" w:cs="Arial"/>
          <w:color w:val="282828"/>
          <w:sz w:val="24"/>
          <w:lang w:eastAsia="ja-JP"/>
        </w:rPr>
        <w:t>Orientation and Mobility Evaluation (OME);</w:t>
      </w:r>
    </w:p>
    <w:p w14:paraId="4A354C06" w14:textId="01344D97"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7. For children who are determined eligible for ser</w:t>
      </w:r>
      <w:r w:rsidR="00A71D58" w:rsidRPr="00FA0A49">
        <w:rPr>
          <w:rFonts w:eastAsiaTheme="minorEastAsia" w:cs="Arial"/>
          <w:color w:val="282828"/>
          <w:sz w:val="24"/>
          <w:lang w:eastAsia="ja-JP"/>
        </w:rPr>
        <w:t xml:space="preserve">vices by subsequent evaluations </w:t>
      </w:r>
      <w:r w:rsidRPr="00FA0A49">
        <w:rPr>
          <w:rFonts w:eastAsiaTheme="minorEastAsia" w:cs="Arial"/>
          <w:color w:val="282828"/>
          <w:sz w:val="24"/>
          <w:lang w:eastAsia="ja-JP"/>
        </w:rPr>
        <w:t>described in Sections 111.A.5.b and 111.A.6 above, ECI programs invite a teacher</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certified to teach children who are visually impaired or a teacher certified to teach</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 xml:space="preserve">children who are </w:t>
      </w:r>
      <w:r w:rsidR="00A71D58" w:rsidRPr="00FA0A49">
        <w:rPr>
          <w:rFonts w:eastAsiaTheme="minorEastAsia" w:cs="Arial"/>
          <w:color w:val="282828"/>
          <w:sz w:val="24"/>
          <w:lang w:eastAsia="ja-JP"/>
        </w:rPr>
        <w:t>auditorially</w:t>
      </w:r>
      <w:r w:rsidRPr="00FA0A49">
        <w:rPr>
          <w:rFonts w:eastAsiaTheme="minorEastAsia" w:cs="Arial"/>
          <w:color w:val="282828"/>
          <w:sz w:val="24"/>
          <w:lang w:eastAsia="ja-JP"/>
        </w:rPr>
        <w:t xml:space="preserve"> impaired, as appropriate, to the initial and annual</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Individualized Family Service Plan (IFSP) meetings, and to other IFSP meetings</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when issues related to or affected by the Al or VI will be addressed; and</w:t>
      </w:r>
    </w:p>
    <w:p w14:paraId="48D4B0C2" w14:textId="59296299"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8. ECI programs coordinate service delivery with LEAs</w:t>
      </w:r>
      <w:r w:rsidR="00A71D58" w:rsidRPr="00FA0A49">
        <w:rPr>
          <w:rFonts w:eastAsiaTheme="minorEastAsia" w:cs="Arial"/>
          <w:color w:val="282828"/>
          <w:sz w:val="24"/>
          <w:lang w:eastAsia="ja-JP"/>
        </w:rPr>
        <w:t xml:space="preserve"> and other service agencies for </w:t>
      </w:r>
      <w:r w:rsidRPr="00FA0A49">
        <w:rPr>
          <w:rFonts w:eastAsiaTheme="minorEastAsia" w:cs="Arial"/>
          <w:color w:val="282828"/>
          <w:sz w:val="24"/>
          <w:lang w:eastAsia="ja-JP"/>
        </w:rPr>
        <w:t>services listed in the IFSP.</w:t>
      </w:r>
    </w:p>
    <w:p w14:paraId="228DDC2B" w14:textId="72A3C7BB" w:rsidR="0077152A" w:rsidRPr="00FA0A49" w:rsidRDefault="00A71D58"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 xml:space="preserve"> </w:t>
      </w:r>
    </w:p>
    <w:p w14:paraId="3744215B" w14:textId="77777777"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B. TEA ensures that it has policies and procedures in effect to ensure that:</w:t>
      </w:r>
    </w:p>
    <w:p w14:paraId="5A9ADBD8" w14:textId="1A632EF9"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1. All children with disabilities residing in the State, including children with di</w:t>
      </w:r>
      <w:r w:rsidR="00A71D58" w:rsidRPr="00FA0A49">
        <w:rPr>
          <w:rFonts w:eastAsiaTheme="minorEastAsia" w:cs="Arial"/>
          <w:color w:val="282828"/>
          <w:sz w:val="24"/>
          <w:lang w:eastAsia="ja-JP"/>
        </w:rPr>
        <w:t xml:space="preserve">sabilities </w:t>
      </w:r>
      <w:r w:rsidRPr="00FA0A49">
        <w:rPr>
          <w:rFonts w:eastAsiaTheme="minorEastAsia" w:cs="Arial"/>
          <w:color w:val="282828"/>
          <w:sz w:val="24"/>
          <w:lang w:eastAsia="ja-JP"/>
        </w:rPr>
        <w:t>who are homeless children or wards of the State, and children with disabilities</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attending private schools, regardless of the severity of the disability, and who are in</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need of special education and related services, are identified, located, and</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evaluated;</w:t>
      </w:r>
    </w:p>
    <w:p w14:paraId="3DB66747" w14:textId="7EDE1771"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 xml:space="preserve">2. LEAs locate, identify, and evaluate all children with disabilities who are </w:t>
      </w:r>
      <w:r w:rsidR="00A71D58" w:rsidRPr="00FA0A49">
        <w:rPr>
          <w:rFonts w:eastAsiaTheme="minorEastAsia" w:cs="Arial"/>
          <w:color w:val="282828"/>
          <w:sz w:val="24"/>
          <w:lang w:eastAsia="ja-JP"/>
        </w:rPr>
        <w:t xml:space="preserve">enrolled by </w:t>
      </w:r>
      <w:r w:rsidRPr="00FA0A49">
        <w:rPr>
          <w:rFonts w:eastAsiaTheme="minorEastAsia" w:cs="Arial"/>
          <w:color w:val="282828"/>
          <w:sz w:val="24"/>
          <w:lang w:eastAsia="ja-JP"/>
        </w:rPr>
        <w:t>their parents in private, including religious, elementary schools and secondary</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schools located in the district served by the LEA;</w:t>
      </w:r>
    </w:p>
    <w:p w14:paraId="1827C13F" w14:textId="50747793"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3. LEAs, as soon as possible, but in no case more tha</w:t>
      </w:r>
      <w:r w:rsidR="00A71D58" w:rsidRPr="00FA0A49">
        <w:rPr>
          <w:rFonts w:eastAsiaTheme="minorEastAsia" w:cs="Arial"/>
          <w:color w:val="282828"/>
          <w:sz w:val="24"/>
          <w:lang w:eastAsia="ja-JP"/>
        </w:rPr>
        <w:t xml:space="preserve">n seven days, provide referrals </w:t>
      </w:r>
      <w:r w:rsidRPr="00FA0A49">
        <w:rPr>
          <w:rFonts w:eastAsiaTheme="minorEastAsia" w:cs="Arial"/>
          <w:color w:val="282828"/>
          <w:sz w:val="24"/>
          <w:lang w:eastAsia="ja-JP"/>
        </w:rPr>
        <w:t>to the local ECI program for all children under three years of age discovered</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through the child find process;</w:t>
      </w:r>
    </w:p>
    <w:p w14:paraId="0F02B27D" w14:textId="4D6CEF30"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4. LEAs provide a FVE, a LMA, and an OME for all c</w:t>
      </w:r>
      <w:r w:rsidR="00A71D58" w:rsidRPr="00FA0A49">
        <w:rPr>
          <w:rFonts w:eastAsiaTheme="minorEastAsia" w:cs="Arial"/>
          <w:color w:val="282828"/>
          <w:sz w:val="24"/>
          <w:lang w:eastAsia="ja-JP"/>
        </w:rPr>
        <w:t xml:space="preserve">hildren birth through 36 months </w:t>
      </w:r>
      <w:r w:rsidRPr="00FA0A49">
        <w:rPr>
          <w:rFonts w:eastAsiaTheme="minorEastAsia" w:cs="Arial"/>
          <w:color w:val="282828"/>
          <w:sz w:val="24"/>
          <w:lang w:eastAsia="ja-JP"/>
        </w:rPr>
        <w:t>of age who are referred by an ECI program related to Section 111.A.6 above; and</w:t>
      </w:r>
    </w:p>
    <w:p w14:paraId="3721AF5C" w14:textId="7580FEB5"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5. LEAs provide a communication assessment for all c</w:t>
      </w:r>
      <w:r w:rsidR="00A71D58" w:rsidRPr="00FA0A49">
        <w:rPr>
          <w:rFonts w:eastAsiaTheme="minorEastAsia" w:cs="Arial"/>
          <w:color w:val="282828"/>
          <w:sz w:val="24"/>
          <w:lang w:eastAsia="ja-JP"/>
        </w:rPr>
        <w:t xml:space="preserve">hildren birth through 36 months </w:t>
      </w:r>
      <w:r w:rsidRPr="00FA0A49">
        <w:rPr>
          <w:rFonts w:eastAsiaTheme="minorEastAsia" w:cs="Arial"/>
          <w:color w:val="282828"/>
          <w:sz w:val="24"/>
          <w:lang w:eastAsia="ja-JP"/>
        </w:rPr>
        <w:t>of age who are referred by an ECI program related to Section 111.A.5.b.ii above.</w:t>
      </w:r>
    </w:p>
    <w:p w14:paraId="29364C81" w14:textId="77777777" w:rsidR="00A71D58" w:rsidRPr="00FA0A49" w:rsidRDefault="00A71D58" w:rsidP="00776438">
      <w:pPr>
        <w:widowControl w:val="0"/>
        <w:autoSpaceDE w:val="0"/>
        <w:autoSpaceDN w:val="0"/>
        <w:adjustRightInd w:val="0"/>
        <w:rPr>
          <w:rFonts w:eastAsiaTheme="minorEastAsia" w:cs="Arial"/>
          <w:color w:val="282828"/>
          <w:sz w:val="24"/>
          <w:lang w:eastAsia="ja-JP"/>
        </w:rPr>
      </w:pPr>
    </w:p>
    <w:p w14:paraId="22512016" w14:textId="77777777" w:rsidR="0077152A" w:rsidRPr="00FA0A49" w:rsidRDefault="0077152A" w:rsidP="00776438">
      <w:pPr>
        <w:pStyle w:val="Heading4"/>
        <w:rPr>
          <w:rFonts w:cs="Arial"/>
        </w:rPr>
      </w:pPr>
      <w:r w:rsidRPr="00FA0A49">
        <w:rPr>
          <w:rFonts w:cs="Arial"/>
        </w:rPr>
        <w:t>IV. TRANSITION NOTIFICATION</w:t>
      </w:r>
    </w:p>
    <w:p w14:paraId="063A2ED9" w14:textId="14AE9804" w:rsidR="0077152A" w:rsidRPr="00FA0A49" w:rsidRDefault="008230D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A. D</w:t>
      </w:r>
      <w:r w:rsidR="0077152A" w:rsidRPr="00FA0A49">
        <w:rPr>
          <w:rFonts w:eastAsiaTheme="minorEastAsia" w:cs="Arial"/>
          <w:color w:val="282828"/>
          <w:sz w:val="24"/>
          <w:lang w:eastAsia="ja-JP"/>
        </w:rPr>
        <w:t>ARS ensures that it has policies and procedures in e</w:t>
      </w:r>
      <w:r w:rsidR="00A71D58" w:rsidRPr="00FA0A49">
        <w:rPr>
          <w:rFonts w:eastAsiaTheme="minorEastAsia" w:cs="Arial"/>
          <w:color w:val="282828"/>
          <w:sz w:val="24"/>
          <w:lang w:eastAsia="ja-JP"/>
        </w:rPr>
        <w:t xml:space="preserve">ffect to establish requirements </w:t>
      </w:r>
      <w:r w:rsidR="0077152A" w:rsidRPr="00FA0A49">
        <w:rPr>
          <w:rFonts w:eastAsiaTheme="minorEastAsia" w:cs="Arial"/>
          <w:color w:val="282828"/>
          <w:sz w:val="24"/>
          <w:lang w:eastAsia="ja-JP"/>
        </w:rPr>
        <w:t>that:</w:t>
      </w:r>
    </w:p>
    <w:p w14:paraId="74B108B9" w14:textId="105E5B3C"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1. ECI programs determine if two year olds receiving services under Part C of IDEA</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are potentially eligible for preschool special education services under Part B of</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IDEA;</w:t>
      </w:r>
    </w:p>
    <w:p w14:paraId="3FE2C16B" w14:textId="19D907AA"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 xml:space="preserve">2. Before notifying the appropriate LEA that a child is </w:t>
      </w:r>
      <w:r w:rsidR="00A71D58" w:rsidRPr="00FA0A49">
        <w:rPr>
          <w:rFonts w:eastAsiaTheme="minorEastAsia" w:cs="Arial"/>
          <w:color w:val="282828"/>
          <w:sz w:val="24"/>
          <w:lang w:eastAsia="ja-JP"/>
        </w:rPr>
        <w:t xml:space="preserve">potentially eligible for Part B </w:t>
      </w:r>
      <w:r w:rsidRPr="00FA0A49">
        <w:rPr>
          <w:rFonts w:eastAsiaTheme="minorEastAsia" w:cs="Arial"/>
          <w:color w:val="282828"/>
          <w:sz w:val="24"/>
          <w:lang w:eastAsia="ja-JP"/>
        </w:rPr>
        <w:t>services, the ECI program provides written notification to the child's parent advising</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the parent of:</w:t>
      </w:r>
    </w:p>
    <w:p w14:paraId="6400E3A1" w14:textId="00E43C53"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a. The information that will be disclosed, i</w:t>
      </w:r>
      <w:r w:rsidR="00A71D58" w:rsidRPr="00FA0A49">
        <w:rPr>
          <w:rFonts w:eastAsiaTheme="minorEastAsia" w:cs="Arial"/>
          <w:color w:val="282828"/>
          <w:sz w:val="24"/>
          <w:lang w:eastAsia="ja-JP"/>
        </w:rPr>
        <w:t xml:space="preserve">ncluding the limited personally </w:t>
      </w:r>
      <w:r w:rsidRPr="00FA0A49">
        <w:rPr>
          <w:rFonts w:eastAsiaTheme="minorEastAsia" w:cs="Arial"/>
          <w:color w:val="282828"/>
          <w:sz w:val="24"/>
          <w:lang w:eastAsia="ja-JP"/>
        </w:rPr>
        <w:t>identifiable information (child's name, child's date of birth, parent's name,</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address, and telephone number), the service coordinator's name, and the</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child's home language; and</w:t>
      </w:r>
    </w:p>
    <w:p w14:paraId="6215FA05" w14:textId="1C578FAF"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b. The right to opt out of the disclosure by submitting a written request to Opt</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Out of the Notification to the ECI program according to 34 Code of Federal</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Regulations (CFR) §303.209 (1)(b) and (2) and the timelines specified in the</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40 TAC, Chapter 108 before the notification is scheduled to be sent;</w:t>
      </w:r>
    </w:p>
    <w:p w14:paraId="58904655" w14:textId="7BC7C027"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3. For a child whose parent has not opted out of the d</w:t>
      </w:r>
      <w:r w:rsidR="00A71D58" w:rsidRPr="00FA0A49">
        <w:rPr>
          <w:rFonts w:eastAsiaTheme="minorEastAsia" w:cs="Arial"/>
          <w:color w:val="282828"/>
          <w:sz w:val="24"/>
          <w:lang w:eastAsia="ja-JP"/>
        </w:rPr>
        <w:t xml:space="preserve">isclosure within the prescribed </w:t>
      </w:r>
      <w:r w:rsidRPr="00FA0A49">
        <w:rPr>
          <w:rFonts w:eastAsiaTheme="minorEastAsia" w:cs="Arial"/>
          <w:color w:val="282828"/>
          <w:sz w:val="24"/>
          <w:lang w:eastAsia="ja-JP"/>
        </w:rPr>
        <w:t>timeline, the ECI program notifies the LEA at least 90 days before the child's third</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birthday that the child is potentially eligible for Part B services;</w:t>
      </w:r>
    </w:p>
    <w:p w14:paraId="6025DC1D" w14:textId="170B6651"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4. When an ECI program provides notification of a poten</w:t>
      </w:r>
      <w:r w:rsidR="00A71D58" w:rsidRPr="00FA0A49">
        <w:rPr>
          <w:rFonts w:eastAsiaTheme="minorEastAsia" w:cs="Arial"/>
          <w:color w:val="282828"/>
          <w:sz w:val="24"/>
          <w:lang w:eastAsia="ja-JP"/>
        </w:rPr>
        <w:t xml:space="preserve">tially eligible child less than </w:t>
      </w:r>
      <w:r w:rsidRPr="00FA0A49">
        <w:rPr>
          <w:rFonts w:eastAsiaTheme="minorEastAsia" w:cs="Arial"/>
          <w:color w:val="282828"/>
          <w:sz w:val="24"/>
          <w:lang w:eastAsia="ja-JP"/>
        </w:rPr>
        <w:t>90 days before the child's third birthday, the ECI program provides, at the same</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time as the notification, a written explanation to the LEA stating the reason for the</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delay;</w:t>
      </w:r>
    </w:p>
    <w:p w14:paraId="16680784" w14:textId="1FC5B645"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5. If an ECI program determines that a child is eligible</w:t>
      </w:r>
      <w:r w:rsidR="00A71D58" w:rsidRPr="00FA0A49">
        <w:rPr>
          <w:rFonts w:eastAsiaTheme="minorEastAsia" w:cs="Arial"/>
          <w:color w:val="282828"/>
          <w:sz w:val="24"/>
          <w:lang w:eastAsia="ja-JP"/>
        </w:rPr>
        <w:t xml:space="preserve"> for Part C services fewer than </w:t>
      </w:r>
      <w:r w:rsidRPr="00FA0A49">
        <w:rPr>
          <w:rFonts w:eastAsiaTheme="minorEastAsia" w:cs="Arial"/>
          <w:color w:val="282828"/>
          <w:sz w:val="24"/>
          <w:lang w:eastAsia="ja-JP"/>
        </w:rPr>
        <w:t>90 days and more than 45 days before the child's third birthday, the ECI program</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determines as soon as possible whether the child is potentially eligible for Part B</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services. If the child is determined to be potentially eligible for Part B services, the</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ECI program provides notification to the LEA as soon as possible, unless the</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parent opts out of the disclosure in writing;</w:t>
      </w:r>
    </w:p>
    <w:p w14:paraId="088BD173" w14:textId="67D9E132"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6. If a child is referred to an ECI program fewer than 4</w:t>
      </w:r>
      <w:r w:rsidR="00A71D58" w:rsidRPr="00FA0A49">
        <w:rPr>
          <w:rFonts w:eastAsiaTheme="minorEastAsia" w:cs="Arial"/>
          <w:color w:val="282828"/>
          <w:sz w:val="24"/>
          <w:lang w:eastAsia="ja-JP"/>
        </w:rPr>
        <w:t xml:space="preserve">5 days before the child's third </w:t>
      </w:r>
      <w:r w:rsidRPr="00FA0A49">
        <w:rPr>
          <w:rFonts w:eastAsiaTheme="minorEastAsia" w:cs="Arial"/>
          <w:color w:val="282828"/>
          <w:sz w:val="24"/>
          <w:lang w:eastAsia="ja-JP"/>
        </w:rPr>
        <w:t>birthday and the child may be potentially eligible for Part B services, the ECI</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program, with parental consent, refers the child to the LEA for a Part B eligibility</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determination. The ECI program is not required to determine the child's eligibility</w:t>
      </w:r>
    </w:p>
    <w:p w14:paraId="76EED50F" w14:textId="77777777"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for Part C services in this situation; and</w:t>
      </w:r>
    </w:p>
    <w:p w14:paraId="7B59FA80" w14:textId="34CDB2A3"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7. TEA is notified of children potentially eligible for P</w:t>
      </w:r>
      <w:r w:rsidR="00A71D58" w:rsidRPr="00FA0A49">
        <w:rPr>
          <w:rFonts w:eastAsiaTheme="minorEastAsia" w:cs="Arial"/>
          <w:color w:val="282828"/>
          <w:sz w:val="24"/>
          <w:lang w:eastAsia="ja-JP"/>
        </w:rPr>
        <w:t xml:space="preserve">art B services at least 90 days </w:t>
      </w:r>
      <w:r w:rsidRPr="00FA0A49">
        <w:rPr>
          <w:rFonts w:eastAsiaTheme="minorEastAsia" w:cs="Arial"/>
          <w:color w:val="282828"/>
          <w:sz w:val="24"/>
          <w:lang w:eastAsia="ja-JP"/>
        </w:rPr>
        <w:t>before each child's third birthday, or as soon as possible for children determined</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eligible for Part C services between 90 and 45 days before the child's third</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birthday. With parental consent, referral to TEA is provided for all children referred</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to an ECI program fewer than 45 days before each child's third birthday. Local ECI</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contractors will provide these same notifications to the appropriate LEAs.</w:t>
      </w:r>
    </w:p>
    <w:p w14:paraId="45EBFB02" w14:textId="77777777"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8. TEA ensures that it has policies and procedures in effect to ensure that:</w:t>
      </w:r>
    </w:p>
    <w:p w14:paraId="0655ADD0" w14:textId="677666D3"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1</w:t>
      </w:r>
      <w:r w:rsidRPr="00FA0A49">
        <w:rPr>
          <w:rFonts w:eastAsiaTheme="minorEastAsia" w:cs="Arial"/>
          <w:color w:val="545454"/>
          <w:sz w:val="24"/>
          <w:lang w:eastAsia="ja-JP"/>
        </w:rPr>
        <w:t xml:space="preserve">. </w:t>
      </w:r>
      <w:r w:rsidRPr="00FA0A49">
        <w:rPr>
          <w:rFonts w:eastAsiaTheme="minorEastAsia" w:cs="Arial"/>
          <w:color w:val="282828"/>
          <w:sz w:val="24"/>
          <w:lang w:eastAsia="ja-JP"/>
        </w:rPr>
        <w:t>LEAs understand that receiving notificatio</w:t>
      </w:r>
      <w:r w:rsidR="00A71D58" w:rsidRPr="00FA0A49">
        <w:rPr>
          <w:rFonts w:eastAsiaTheme="minorEastAsia" w:cs="Arial"/>
          <w:color w:val="282828"/>
          <w:sz w:val="24"/>
          <w:lang w:eastAsia="ja-JP"/>
        </w:rPr>
        <w:t xml:space="preserve">n of a child who is potentially </w:t>
      </w:r>
      <w:r w:rsidRPr="00FA0A49">
        <w:rPr>
          <w:rFonts w:eastAsiaTheme="minorEastAsia" w:cs="Arial"/>
          <w:color w:val="282828"/>
          <w:sz w:val="24"/>
          <w:lang w:eastAsia="ja-JP"/>
        </w:rPr>
        <w:t>eligibility for</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Part B services constitutes a referral to the Part B system and that steps must be</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taken to initiate the evaluation process to determine whether the child is eligible for</w:t>
      </w:r>
      <w:r w:rsidR="00A71D58" w:rsidRPr="00FA0A49">
        <w:rPr>
          <w:rFonts w:eastAsiaTheme="minorEastAsia" w:cs="Arial"/>
          <w:color w:val="282828"/>
          <w:sz w:val="24"/>
          <w:lang w:eastAsia="ja-JP"/>
        </w:rPr>
        <w:t xml:space="preserve"> </w:t>
      </w:r>
      <w:r w:rsidRPr="00FA0A49">
        <w:rPr>
          <w:rFonts w:eastAsiaTheme="minorEastAsia" w:cs="Arial"/>
          <w:color w:val="282828"/>
          <w:sz w:val="24"/>
          <w:lang w:eastAsia="ja-JP"/>
        </w:rPr>
        <w:t>Part B services;</w:t>
      </w:r>
    </w:p>
    <w:p w14:paraId="4C3290FE" w14:textId="72DC600D"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2. LEAs coordinate efforts with ECI programs to su</w:t>
      </w:r>
      <w:r w:rsidR="00A71D58" w:rsidRPr="00FA0A49">
        <w:rPr>
          <w:rFonts w:eastAsiaTheme="minorEastAsia" w:cs="Arial"/>
          <w:color w:val="282828"/>
          <w:sz w:val="24"/>
          <w:lang w:eastAsia="ja-JP"/>
        </w:rPr>
        <w:t xml:space="preserve">pport parent involvement in the </w:t>
      </w:r>
      <w:r w:rsidRPr="00FA0A49">
        <w:rPr>
          <w:rFonts w:eastAsiaTheme="minorEastAsia" w:cs="Arial"/>
          <w:color w:val="282828"/>
          <w:sz w:val="24"/>
          <w:lang w:eastAsia="ja-JP"/>
        </w:rPr>
        <w:t>transition planning process; and</w:t>
      </w:r>
    </w:p>
    <w:p w14:paraId="221E89EB" w14:textId="0ADBC9F5" w:rsidR="0077152A" w:rsidRPr="00FA0A49" w:rsidRDefault="0077152A" w:rsidP="00776438">
      <w:pPr>
        <w:widowControl w:val="0"/>
        <w:autoSpaceDE w:val="0"/>
        <w:autoSpaceDN w:val="0"/>
        <w:adjustRightInd w:val="0"/>
        <w:rPr>
          <w:rFonts w:eastAsiaTheme="minorEastAsia" w:cs="Arial"/>
          <w:color w:val="282828"/>
          <w:sz w:val="24"/>
          <w:lang w:eastAsia="ja-JP"/>
        </w:rPr>
      </w:pPr>
      <w:r w:rsidRPr="00FA0A49">
        <w:rPr>
          <w:rFonts w:eastAsiaTheme="minorEastAsia" w:cs="Arial"/>
          <w:color w:val="282828"/>
          <w:sz w:val="24"/>
          <w:lang w:eastAsia="ja-JP"/>
        </w:rPr>
        <w:t>3. Personally identifiable data, information, and reco</w:t>
      </w:r>
      <w:r w:rsidR="00A71D58" w:rsidRPr="00FA0A49">
        <w:rPr>
          <w:rFonts w:eastAsiaTheme="minorEastAsia" w:cs="Arial"/>
          <w:color w:val="282828"/>
          <w:sz w:val="24"/>
          <w:lang w:eastAsia="ja-JP"/>
        </w:rPr>
        <w:t xml:space="preserve">rds collected or maintained are </w:t>
      </w:r>
      <w:r w:rsidRPr="00FA0A49">
        <w:rPr>
          <w:rFonts w:eastAsiaTheme="minorEastAsia" w:cs="Arial"/>
          <w:color w:val="282828"/>
          <w:sz w:val="24"/>
          <w:lang w:eastAsia="ja-JP"/>
        </w:rPr>
        <w:t>protected and remain confidential pursuant to all state and federal regulations.</w:t>
      </w:r>
    </w:p>
    <w:p w14:paraId="2CDF7AB8" w14:textId="77777777" w:rsidR="00A71D58" w:rsidRPr="00FA0A49" w:rsidRDefault="00A71D58" w:rsidP="00776438">
      <w:pPr>
        <w:widowControl w:val="0"/>
        <w:autoSpaceDE w:val="0"/>
        <w:autoSpaceDN w:val="0"/>
        <w:adjustRightInd w:val="0"/>
        <w:rPr>
          <w:rFonts w:eastAsiaTheme="minorEastAsia" w:cs="Arial"/>
          <w:color w:val="282828"/>
          <w:sz w:val="24"/>
          <w:lang w:eastAsia="ja-JP"/>
        </w:rPr>
      </w:pPr>
    </w:p>
    <w:p w14:paraId="1473BFF6" w14:textId="77777777" w:rsidR="00A71D58" w:rsidRPr="00FA0A49" w:rsidRDefault="00A71D58" w:rsidP="00776438">
      <w:pPr>
        <w:widowControl w:val="0"/>
        <w:autoSpaceDE w:val="0"/>
        <w:autoSpaceDN w:val="0"/>
        <w:adjustRightInd w:val="0"/>
        <w:rPr>
          <w:rFonts w:eastAsiaTheme="minorEastAsia" w:cs="Arial"/>
          <w:color w:val="282828"/>
          <w:sz w:val="24"/>
          <w:lang w:eastAsia="ja-JP"/>
        </w:rPr>
      </w:pPr>
    </w:p>
    <w:p w14:paraId="7FE1D93F" w14:textId="19D14E75" w:rsidR="0077152A" w:rsidRPr="00FA0A49" w:rsidRDefault="00A71D58" w:rsidP="00776438">
      <w:pPr>
        <w:widowControl w:val="0"/>
        <w:autoSpaceDE w:val="0"/>
        <w:autoSpaceDN w:val="0"/>
        <w:adjustRightInd w:val="0"/>
        <w:rPr>
          <w:rFonts w:eastAsiaTheme="minorEastAsia" w:cs="Arial"/>
          <w:color w:val="272727"/>
          <w:sz w:val="24"/>
          <w:lang w:eastAsia="ja-JP"/>
        </w:rPr>
      </w:pPr>
      <w:r w:rsidRPr="00FA0A49">
        <w:rPr>
          <w:rFonts w:eastAsiaTheme="minorEastAsia" w:cs="Arial"/>
          <w:color w:val="282828"/>
          <w:sz w:val="24"/>
          <w:lang w:eastAsia="ja-JP"/>
        </w:rPr>
        <w:t>........................</w:t>
      </w:r>
      <w:r w:rsidRPr="00FA0A49">
        <w:rPr>
          <w:rFonts w:eastAsiaTheme="minorEastAsia" w:cs="Arial"/>
          <w:color w:val="292929"/>
          <w:sz w:val="24"/>
          <w:lang w:eastAsia="ja-JP"/>
        </w:rPr>
        <w:t xml:space="preserve"> </w:t>
      </w:r>
    </w:p>
    <w:p w14:paraId="48459E5C" w14:textId="77777777" w:rsidR="009F53FD" w:rsidRPr="00FA0A49" w:rsidRDefault="009F53FD" w:rsidP="00776438">
      <w:pPr>
        <w:rPr>
          <w:rFonts w:cs="Arial"/>
        </w:rPr>
      </w:pPr>
    </w:p>
    <w:p w14:paraId="31D912C7" w14:textId="77777777" w:rsidR="009F53FD" w:rsidRPr="00FA0A49" w:rsidRDefault="009F53FD" w:rsidP="00776438">
      <w:pPr>
        <w:rPr>
          <w:rFonts w:cs="Arial"/>
        </w:rPr>
      </w:pPr>
    </w:p>
    <w:p w14:paraId="61B3E344" w14:textId="77777777" w:rsidR="00DD32FA" w:rsidRPr="00FA0A49" w:rsidRDefault="00DD32FA" w:rsidP="00776438">
      <w:pPr>
        <w:pStyle w:val="Heading2"/>
        <w:rPr>
          <w:rFonts w:eastAsia="Times New Roman" w:cs="Arial"/>
          <w:b w:val="0"/>
          <w:i/>
          <w:color w:val="auto"/>
          <w:szCs w:val="24"/>
        </w:rPr>
      </w:pPr>
    </w:p>
    <w:p w14:paraId="7A87A21D" w14:textId="35EA9C01" w:rsidR="00754783" w:rsidRPr="00FA0A49" w:rsidRDefault="00754783" w:rsidP="00776438">
      <w:pPr>
        <w:pStyle w:val="Heading2"/>
        <w:rPr>
          <w:rFonts w:cs="Arial"/>
        </w:rPr>
      </w:pPr>
      <w:bookmarkStart w:id="51" w:name="_Toc283562397"/>
      <w:r w:rsidRPr="00FA0A49">
        <w:rPr>
          <w:rFonts w:cs="Arial"/>
        </w:rPr>
        <w:t>(6) Briefing Book on Public Education Legislation</w:t>
      </w:r>
      <w:r w:rsidR="00BB1810" w:rsidRPr="00FA0A49">
        <w:rPr>
          <w:rFonts w:cs="Arial"/>
        </w:rPr>
        <w:t xml:space="preserve"> - Texas Education Ag</w:t>
      </w:r>
      <w:r w:rsidRPr="00FA0A49">
        <w:rPr>
          <w:rFonts w:cs="Arial"/>
        </w:rPr>
        <w:t>ency 83rd Texas Legislative Session July 2013</w:t>
      </w:r>
      <w:bookmarkEnd w:id="51"/>
    </w:p>
    <w:p w14:paraId="05AD6196" w14:textId="3C785DE9" w:rsidR="0082348F" w:rsidRPr="00FA0A49" w:rsidRDefault="0082348F" w:rsidP="00776438">
      <w:pPr>
        <w:rPr>
          <w:rFonts w:cs="Arial"/>
          <w:sz w:val="20"/>
          <w:szCs w:val="20"/>
        </w:rPr>
      </w:pPr>
      <w:r w:rsidRPr="00FA0A49">
        <w:rPr>
          <w:rFonts w:cs="Arial"/>
          <w:sz w:val="20"/>
          <w:szCs w:val="20"/>
        </w:rPr>
        <w:t xml:space="preserve">TEA legislative briefing book provides information about new education laws. </w:t>
      </w:r>
      <w:r w:rsidR="009B15F4" w:rsidRPr="00FA0A49">
        <w:fldChar w:fldCharType="begin"/>
      </w:r>
      <w:r w:rsidR="009B15F4" w:rsidRPr="00FA0A49">
        <w:rPr>
          <w:rFonts w:cs="Arial"/>
        </w:rPr>
        <w:instrText xml:space="preserve"> HYPERLINK "http://t.co/De7ghC2otY" \t "_blank" </w:instrText>
      </w:r>
      <w:r w:rsidR="009B15F4" w:rsidRPr="00FA0A49">
        <w:fldChar w:fldCharType="separate"/>
      </w:r>
      <w:r w:rsidRPr="00FA0A49">
        <w:rPr>
          <w:rStyle w:val="Hyperlink"/>
          <w:rFonts w:cs="Arial"/>
          <w:sz w:val="20"/>
          <w:szCs w:val="20"/>
        </w:rPr>
        <w:t>tea.state.tx.us/legislative-re…</w:t>
      </w:r>
      <w:r w:rsidR="009B15F4" w:rsidRPr="00FA0A49">
        <w:rPr>
          <w:rStyle w:val="Hyperlink"/>
          <w:rFonts w:cs="Arial"/>
          <w:sz w:val="20"/>
          <w:szCs w:val="20"/>
        </w:rPr>
        <w:fldChar w:fldCharType="end"/>
      </w:r>
      <w:r w:rsidRPr="00FA0A49">
        <w:rPr>
          <w:rFonts w:cs="Arial"/>
          <w:sz w:val="20"/>
          <w:szCs w:val="20"/>
        </w:rPr>
        <w:t xml:space="preserve"> </w:t>
      </w:r>
    </w:p>
    <w:p w14:paraId="13AC0A2B" w14:textId="77777777" w:rsidR="00754783" w:rsidRPr="00FA0A49" w:rsidRDefault="00754783" w:rsidP="00776438">
      <w:pPr>
        <w:rPr>
          <w:rFonts w:cs="Arial"/>
          <w:sz w:val="24"/>
        </w:rPr>
      </w:pPr>
    </w:p>
    <w:p w14:paraId="329FEB46" w14:textId="77777777" w:rsidR="00754783" w:rsidRPr="00FA0A49" w:rsidRDefault="00754783" w:rsidP="00336B80">
      <w:pPr>
        <w:pStyle w:val="CM96"/>
        <w:spacing w:after="307"/>
        <w:rPr>
          <w:color w:val="000000"/>
          <w:sz w:val="36"/>
          <w:szCs w:val="36"/>
        </w:rPr>
      </w:pPr>
      <w:r w:rsidRPr="00FA0A49">
        <w:rPr>
          <w:b/>
          <w:bCs/>
          <w:color w:val="000000"/>
          <w:sz w:val="36"/>
          <w:szCs w:val="36"/>
          <w:u w:val="single"/>
        </w:rPr>
        <w:t xml:space="preserve">SB 39 </w:t>
      </w:r>
    </w:p>
    <w:p w14:paraId="0145290E" w14:textId="77777777" w:rsidR="00336B80" w:rsidRDefault="00754783" w:rsidP="00336B80">
      <w:pPr>
        <w:pStyle w:val="CM93"/>
        <w:spacing w:after="235" w:line="256" w:lineRule="atLeast"/>
        <w:rPr>
          <w:color w:val="000000"/>
          <w:sz w:val="22"/>
          <w:szCs w:val="22"/>
        </w:rPr>
      </w:pPr>
      <w:r w:rsidRPr="00FA0A49">
        <w:rPr>
          <w:color w:val="000000"/>
          <w:sz w:val="22"/>
          <w:szCs w:val="22"/>
        </w:rPr>
        <w:t xml:space="preserve">Amends Section 30.002, Education Code </w:t>
      </w:r>
    </w:p>
    <w:p w14:paraId="3C11B1A0" w14:textId="5544B2FC" w:rsidR="00754783" w:rsidRPr="00FA0A49" w:rsidRDefault="00754783" w:rsidP="00336B80">
      <w:pPr>
        <w:pStyle w:val="CM93"/>
        <w:spacing w:after="235" w:line="256" w:lineRule="atLeast"/>
        <w:rPr>
          <w:color w:val="000000"/>
          <w:sz w:val="22"/>
          <w:szCs w:val="22"/>
        </w:rPr>
      </w:pPr>
      <w:r w:rsidRPr="00FA0A49">
        <w:rPr>
          <w:b/>
          <w:bCs/>
          <w:color w:val="000000"/>
          <w:sz w:val="22"/>
          <w:szCs w:val="22"/>
        </w:rPr>
        <w:t>Summary</w:t>
      </w:r>
      <w:r w:rsidRPr="00FA0A49">
        <w:rPr>
          <w:color w:val="000000"/>
          <w:sz w:val="22"/>
          <w:szCs w:val="22"/>
        </w:rPr>
        <w:t xml:space="preserve">: The bill adds language that would require the evaluation of and subsequent instruction in Braille, concept development, social interaction skills, career planning, assistive technology, including optical devices, independent living skills, recreation and leisure enjoyment, self-determination, and sensory efficiency for students who are blind or visually impaired. These instructional areas are commonly referred to as the Expanded Core Curriculum. </w:t>
      </w:r>
    </w:p>
    <w:p w14:paraId="0DD80EC3" w14:textId="77777777" w:rsidR="00754783" w:rsidRPr="00FA0A49" w:rsidRDefault="00754783" w:rsidP="00336B80">
      <w:pPr>
        <w:pStyle w:val="CM93"/>
        <w:spacing w:after="235" w:line="256" w:lineRule="atLeast"/>
        <w:rPr>
          <w:color w:val="000000"/>
          <w:sz w:val="22"/>
          <w:szCs w:val="22"/>
        </w:rPr>
      </w:pPr>
      <w:r w:rsidRPr="00FA0A49">
        <w:rPr>
          <w:b/>
          <w:bCs/>
          <w:color w:val="000000"/>
          <w:sz w:val="22"/>
          <w:szCs w:val="22"/>
        </w:rPr>
        <w:t xml:space="preserve">Change from current law: </w:t>
      </w:r>
      <w:r w:rsidRPr="00FA0A49">
        <w:rPr>
          <w:color w:val="000000"/>
          <w:sz w:val="22"/>
          <w:szCs w:val="22"/>
        </w:rPr>
        <w:t xml:space="preserve">Updates agency references and terminology related to the ECC, and codifies the requirement to provide evaluation and instruction in the elements of the ECC to students who are blind or visually impaired. </w:t>
      </w:r>
    </w:p>
    <w:p w14:paraId="6A6EE3B0" w14:textId="77777777" w:rsidR="004321EE" w:rsidRDefault="00754783" w:rsidP="00336B80">
      <w:pPr>
        <w:pStyle w:val="CM93"/>
        <w:spacing w:after="235" w:line="256" w:lineRule="atLeast"/>
        <w:rPr>
          <w:color w:val="000000"/>
          <w:sz w:val="22"/>
          <w:szCs w:val="22"/>
        </w:rPr>
      </w:pPr>
      <w:r w:rsidRPr="00FA0A49">
        <w:rPr>
          <w:b/>
          <w:bCs/>
          <w:color w:val="000000"/>
          <w:sz w:val="22"/>
          <w:szCs w:val="22"/>
        </w:rPr>
        <w:t>Effective Date</w:t>
      </w:r>
      <w:r w:rsidRPr="00FA0A49">
        <w:rPr>
          <w:color w:val="000000"/>
          <w:sz w:val="22"/>
          <w:szCs w:val="22"/>
        </w:rPr>
        <w:t xml:space="preserve">: June 14, 2013 </w:t>
      </w:r>
      <w:r w:rsidRPr="00FA0A49">
        <w:rPr>
          <w:color w:val="000000"/>
          <w:sz w:val="22"/>
          <w:szCs w:val="22"/>
        </w:rPr>
        <w:tab/>
      </w:r>
    </w:p>
    <w:p w14:paraId="34BAF4D4" w14:textId="3B21C1B6" w:rsidR="00754783" w:rsidRPr="00FA0A49" w:rsidRDefault="00754783" w:rsidP="00336B80">
      <w:pPr>
        <w:pStyle w:val="CM93"/>
        <w:spacing w:after="235" w:line="256" w:lineRule="atLeast"/>
        <w:rPr>
          <w:color w:val="000000"/>
          <w:sz w:val="22"/>
          <w:szCs w:val="22"/>
        </w:rPr>
      </w:pPr>
      <w:r w:rsidRPr="00FA0A49">
        <w:rPr>
          <w:b/>
          <w:bCs/>
          <w:color w:val="000000"/>
          <w:sz w:val="22"/>
          <w:szCs w:val="22"/>
        </w:rPr>
        <w:t>Action required for 2013-14 School Year</w:t>
      </w:r>
      <w:r w:rsidRPr="00FA0A49">
        <w:rPr>
          <w:color w:val="000000"/>
          <w:sz w:val="22"/>
          <w:szCs w:val="22"/>
        </w:rPr>
        <w:t xml:space="preserve">: Districts must evaluate a student’s proficiency in the elements of the ECC and provide instruction as required by the evaluation. </w:t>
      </w:r>
    </w:p>
    <w:p w14:paraId="034F4661" w14:textId="77777777" w:rsidR="00754783" w:rsidRPr="00FA0A49" w:rsidRDefault="00754783" w:rsidP="00336B80">
      <w:pPr>
        <w:pStyle w:val="CM93"/>
        <w:spacing w:after="235" w:line="256" w:lineRule="atLeast"/>
        <w:rPr>
          <w:color w:val="000000"/>
          <w:sz w:val="22"/>
          <w:szCs w:val="22"/>
        </w:rPr>
      </w:pPr>
      <w:r w:rsidRPr="00FA0A49">
        <w:rPr>
          <w:b/>
          <w:bCs/>
          <w:color w:val="000000"/>
          <w:sz w:val="22"/>
          <w:szCs w:val="22"/>
        </w:rPr>
        <w:t xml:space="preserve">Outstanding Issues: </w:t>
      </w:r>
      <w:r w:rsidRPr="00FA0A49">
        <w:rPr>
          <w:color w:val="000000"/>
          <w:sz w:val="22"/>
          <w:szCs w:val="22"/>
        </w:rPr>
        <w:t xml:space="preserve">Whether Commissioner Rule will require amendment. </w:t>
      </w:r>
    </w:p>
    <w:p w14:paraId="77E2C919" w14:textId="6A586110" w:rsidR="004321EE" w:rsidRPr="00FA0A49" w:rsidRDefault="00754783" w:rsidP="004321EE">
      <w:pPr>
        <w:pStyle w:val="CM13"/>
        <w:rPr>
          <w:color w:val="000000"/>
          <w:sz w:val="22"/>
          <w:szCs w:val="22"/>
        </w:rPr>
      </w:pPr>
      <w:r w:rsidRPr="00FA0A49">
        <w:rPr>
          <w:b/>
          <w:bCs/>
          <w:color w:val="000000"/>
          <w:sz w:val="22"/>
          <w:szCs w:val="22"/>
        </w:rPr>
        <w:t xml:space="preserve">For further information, please contact: </w:t>
      </w:r>
      <w:r w:rsidR="004321EE">
        <w:rPr>
          <w:b/>
          <w:bCs/>
          <w:color w:val="000000"/>
          <w:sz w:val="22"/>
          <w:szCs w:val="22"/>
        </w:rPr>
        <w:t xml:space="preserve"> </w:t>
      </w:r>
      <w:r w:rsidR="004321EE" w:rsidRPr="00FA0A49">
        <w:rPr>
          <w:b/>
          <w:bCs/>
          <w:color w:val="000000"/>
          <w:sz w:val="22"/>
          <w:szCs w:val="22"/>
        </w:rPr>
        <w:t xml:space="preserve">Rulemaking Authority: </w:t>
      </w:r>
      <w:r w:rsidR="004321EE">
        <w:rPr>
          <w:color w:val="000000"/>
          <w:sz w:val="22"/>
          <w:szCs w:val="22"/>
        </w:rPr>
        <w:t>Commissioner</w:t>
      </w:r>
      <w:r w:rsidR="004321EE" w:rsidRPr="00FA0A49">
        <w:rPr>
          <w:color w:val="000000"/>
          <w:sz w:val="22"/>
          <w:szCs w:val="22"/>
        </w:rPr>
        <w:t xml:space="preserve"> </w:t>
      </w:r>
    </w:p>
    <w:p w14:paraId="446DBF69" w14:textId="1B9797C2" w:rsidR="004321EE" w:rsidRDefault="004321EE" w:rsidP="00336B80">
      <w:pPr>
        <w:pStyle w:val="CM13"/>
        <w:rPr>
          <w:b/>
          <w:bCs/>
          <w:color w:val="000000"/>
          <w:sz w:val="22"/>
          <w:szCs w:val="22"/>
        </w:rPr>
      </w:pPr>
      <w:r w:rsidRPr="00FA0A49">
        <w:rPr>
          <w:color w:val="000000"/>
          <w:sz w:val="22"/>
          <w:szCs w:val="22"/>
        </w:rPr>
        <w:t>Federal and State Education Policy, (512)</w:t>
      </w:r>
      <w:r>
        <w:rPr>
          <w:color w:val="000000"/>
          <w:sz w:val="22"/>
          <w:szCs w:val="22"/>
        </w:rPr>
        <w:t xml:space="preserve"> </w:t>
      </w:r>
      <w:r w:rsidRPr="00FA0A49">
        <w:rPr>
          <w:color w:val="000000"/>
          <w:sz w:val="22"/>
          <w:szCs w:val="22"/>
        </w:rPr>
        <w:t>463-9414</w:t>
      </w:r>
    </w:p>
    <w:p w14:paraId="7353D38E" w14:textId="77777777" w:rsidR="004321EE" w:rsidRDefault="004321EE" w:rsidP="00336B80">
      <w:pPr>
        <w:pStyle w:val="CM13"/>
        <w:rPr>
          <w:b/>
          <w:bCs/>
          <w:color w:val="000000"/>
          <w:sz w:val="22"/>
          <w:szCs w:val="22"/>
        </w:rPr>
      </w:pPr>
    </w:p>
    <w:p w14:paraId="4B9769C8" w14:textId="77777777" w:rsidR="00754783" w:rsidRPr="00FA0A49" w:rsidRDefault="00754783" w:rsidP="00336B80">
      <w:pPr>
        <w:pStyle w:val="CM13"/>
        <w:rPr>
          <w:color w:val="000000"/>
          <w:sz w:val="22"/>
          <w:szCs w:val="22"/>
        </w:rPr>
      </w:pPr>
      <w:r w:rsidRPr="00FA0A49">
        <w:rPr>
          <w:color w:val="000000"/>
          <w:sz w:val="22"/>
          <w:szCs w:val="22"/>
        </w:rPr>
        <w:tab/>
      </w:r>
      <w:r w:rsidRPr="00FA0A49">
        <w:rPr>
          <w:color w:val="000000"/>
          <w:sz w:val="22"/>
          <w:szCs w:val="22"/>
        </w:rPr>
        <w:tab/>
      </w:r>
      <w:r w:rsidRPr="00FA0A49">
        <w:rPr>
          <w:color w:val="000000"/>
          <w:sz w:val="22"/>
          <w:szCs w:val="22"/>
        </w:rPr>
        <w:tab/>
      </w:r>
      <w:r w:rsidRPr="00FA0A49">
        <w:rPr>
          <w:color w:val="000000"/>
          <w:sz w:val="22"/>
          <w:szCs w:val="22"/>
        </w:rPr>
        <w:tab/>
      </w:r>
      <w:r w:rsidRPr="00FA0A49">
        <w:rPr>
          <w:color w:val="000000"/>
          <w:sz w:val="22"/>
          <w:szCs w:val="22"/>
        </w:rPr>
        <w:tab/>
      </w:r>
      <w:r w:rsidRPr="00FA0A49">
        <w:rPr>
          <w:color w:val="000000"/>
          <w:sz w:val="22"/>
          <w:szCs w:val="22"/>
        </w:rPr>
        <w:tab/>
      </w:r>
    </w:p>
    <w:p w14:paraId="5ABE2AAF" w14:textId="74E9DD11" w:rsidR="00754783" w:rsidRPr="00FA0A49" w:rsidRDefault="00754783" w:rsidP="00336B80">
      <w:pPr>
        <w:pStyle w:val="CM13"/>
        <w:rPr>
          <w:color w:val="000000"/>
        </w:rPr>
      </w:pPr>
      <w:r w:rsidRPr="00FA0A49">
        <w:rPr>
          <w:b/>
          <w:bCs/>
          <w:color w:val="000000"/>
          <w:sz w:val="22"/>
          <w:szCs w:val="22"/>
        </w:rPr>
        <w:t xml:space="preserve">Does this expressly apply to charters? </w:t>
      </w:r>
      <w:r w:rsidRPr="00FA0A49">
        <w:rPr>
          <w:b/>
          <w:bCs/>
          <w:color w:val="000000"/>
          <w:sz w:val="22"/>
          <w:szCs w:val="22"/>
        </w:rPr>
        <w:tab/>
      </w:r>
      <w:r w:rsidRPr="00FA0A49">
        <w:rPr>
          <w:color w:val="000000"/>
          <w:sz w:val="22"/>
          <w:szCs w:val="22"/>
        </w:rPr>
        <w:t xml:space="preserve">The bill requires school districts providing services to students with visual impairments to evaluate and provide necessary instruction in the ECC. Charter schools are not mentioned but it would appear (because the bill language links to Chapter 29 of the TEC and federal IDEA regulations) that </w:t>
      </w:r>
      <w:r w:rsidRPr="00FA0A49">
        <w:rPr>
          <w:sz w:val="22"/>
          <w:szCs w:val="22"/>
        </w:rPr>
        <w:t xml:space="preserve">if a charter school has enrolled students with visual impairments, they would need to provide the required </w:t>
      </w:r>
      <w:r w:rsidRPr="00FA0A49">
        <w:rPr>
          <w:color w:val="000000"/>
          <w:sz w:val="22"/>
          <w:szCs w:val="22"/>
        </w:rPr>
        <w:t>evaluation and related instruction.</w:t>
      </w:r>
      <w:r w:rsidRPr="00FA0A49">
        <w:rPr>
          <w:color w:val="000000"/>
        </w:rPr>
        <w:t xml:space="preserve"> </w:t>
      </w:r>
    </w:p>
    <w:p w14:paraId="4AD2D8F9" w14:textId="77777777" w:rsidR="00754783" w:rsidRPr="00FA0A49" w:rsidRDefault="00754783" w:rsidP="00336B80">
      <w:pPr>
        <w:pStyle w:val="Default"/>
      </w:pPr>
    </w:p>
    <w:p w14:paraId="4C787269" w14:textId="77777777" w:rsidR="00754783" w:rsidRPr="00FA0A49" w:rsidRDefault="00754783" w:rsidP="00336B80">
      <w:pPr>
        <w:pStyle w:val="CM93"/>
        <w:spacing w:after="235" w:line="256" w:lineRule="atLeast"/>
        <w:rPr>
          <w:color w:val="000000"/>
          <w:sz w:val="22"/>
          <w:szCs w:val="22"/>
        </w:rPr>
      </w:pPr>
      <w:r w:rsidRPr="00FA0A49">
        <w:rPr>
          <w:b/>
          <w:bCs/>
          <w:color w:val="000000"/>
          <w:sz w:val="22"/>
          <w:szCs w:val="22"/>
        </w:rPr>
        <w:t xml:space="preserve">Does this bill contain a new reporting requirement for TEA/school districts? </w:t>
      </w:r>
      <w:r w:rsidRPr="00FA0A49">
        <w:rPr>
          <w:color w:val="000000"/>
          <w:sz w:val="22"/>
          <w:szCs w:val="22"/>
        </w:rPr>
        <w:t xml:space="preserve">No </w:t>
      </w:r>
    </w:p>
    <w:p w14:paraId="43CA0321" w14:textId="77777777" w:rsidR="00754783" w:rsidRPr="00FA0A49" w:rsidRDefault="00754783" w:rsidP="00336B80">
      <w:pPr>
        <w:pStyle w:val="CM93"/>
        <w:spacing w:after="235" w:line="256" w:lineRule="atLeast"/>
        <w:rPr>
          <w:color w:val="000000"/>
          <w:sz w:val="22"/>
          <w:szCs w:val="22"/>
        </w:rPr>
      </w:pPr>
      <w:r w:rsidRPr="00FA0A49">
        <w:rPr>
          <w:b/>
          <w:bCs/>
          <w:color w:val="000000"/>
          <w:sz w:val="22"/>
          <w:szCs w:val="22"/>
        </w:rPr>
        <w:t xml:space="preserve">Does this bill require the agency or ISD to post information to their website? </w:t>
      </w:r>
      <w:r w:rsidRPr="00FA0A49">
        <w:rPr>
          <w:color w:val="000000"/>
          <w:sz w:val="22"/>
          <w:szCs w:val="22"/>
        </w:rPr>
        <w:t xml:space="preserve">No </w:t>
      </w:r>
    </w:p>
    <w:p w14:paraId="37E6F2CA" w14:textId="77777777" w:rsidR="00754783" w:rsidRDefault="00754783" w:rsidP="00336B80">
      <w:pPr>
        <w:pStyle w:val="Default"/>
        <w:rPr>
          <w:sz w:val="22"/>
          <w:szCs w:val="22"/>
        </w:rPr>
      </w:pPr>
      <w:r w:rsidRPr="00FA0A49">
        <w:rPr>
          <w:b/>
          <w:bCs/>
          <w:sz w:val="22"/>
          <w:szCs w:val="22"/>
        </w:rPr>
        <w:t xml:space="preserve">Outstanding Issues: </w:t>
      </w:r>
      <w:r w:rsidRPr="00FA0A49">
        <w:rPr>
          <w:sz w:val="22"/>
          <w:szCs w:val="22"/>
        </w:rPr>
        <w:t>None</w:t>
      </w:r>
    </w:p>
    <w:p w14:paraId="586CFD90" w14:textId="77777777" w:rsidR="004E40DE" w:rsidRDefault="004E40DE" w:rsidP="00336B80">
      <w:pPr>
        <w:pStyle w:val="Default"/>
        <w:rPr>
          <w:sz w:val="22"/>
          <w:szCs w:val="22"/>
        </w:rPr>
      </w:pPr>
    </w:p>
    <w:p w14:paraId="684859B2" w14:textId="77777777" w:rsidR="004E40DE" w:rsidRPr="00FA0A49" w:rsidRDefault="004E40DE" w:rsidP="00336B80">
      <w:pPr>
        <w:pStyle w:val="Default"/>
      </w:pPr>
    </w:p>
    <w:p w14:paraId="31FCF524" w14:textId="77777777" w:rsidR="00754783" w:rsidRPr="00FA0A49" w:rsidRDefault="00754783" w:rsidP="004E40DE">
      <w:pPr>
        <w:pStyle w:val="CM96"/>
        <w:spacing w:after="307"/>
        <w:rPr>
          <w:color w:val="000000"/>
          <w:sz w:val="36"/>
          <w:szCs w:val="36"/>
        </w:rPr>
      </w:pPr>
      <w:r w:rsidRPr="00FA0A49">
        <w:rPr>
          <w:b/>
          <w:bCs/>
          <w:color w:val="000000"/>
          <w:sz w:val="36"/>
          <w:szCs w:val="36"/>
          <w:u w:val="single"/>
        </w:rPr>
        <w:t xml:space="preserve">HB 590 </w:t>
      </w:r>
    </w:p>
    <w:p w14:paraId="5055440A" w14:textId="77777777" w:rsidR="00754783" w:rsidRPr="00FA0A49" w:rsidRDefault="00754783" w:rsidP="004E40DE">
      <w:pPr>
        <w:pStyle w:val="CM93"/>
        <w:spacing w:after="235" w:line="256" w:lineRule="atLeast"/>
        <w:rPr>
          <w:color w:val="000000"/>
          <w:sz w:val="22"/>
          <w:szCs w:val="22"/>
        </w:rPr>
      </w:pPr>
      <w:r w:rsidRPr="00FA0A49">
        <w:rPr>
          <w:color w:val="000000"/>
          <w:sz w:val="22"/>
          <w:szCs w:val="22"/>
        </w:rPr>
        <w:t xml:space="preserve">Adds Subsections 30.002 (c-1) and (c-2), </w:t>
      </w:r>
      <w:r w:rsidRPr="00FA0A49">
        <w:rPr>
          <w:color w:val="000000"/>
          <w:sz w:val="22"/>
          <w:szCs w:val="22"/>
        </w:rPr>
        <w:tab/>
      </w:r>
    </w:p>
    <w:p w14:paraId="722004ED" w14:textId="2E9EEECA" w:rsidR="00754783" w:rsidRPr="00FA0A49" w:rsidRDefault="00754783" w:rsidP="004E40DE">
      <w:pPr>
        <w:pStyle w:val="CM93"/>
        <w:spacing w:after="235" w:line="256" w:lineRule="atLeast"/>
        <w:rPr>
          <w:color w:val="000000"/>
          <w:sz w:val="22"/>
          <w:szCs w:val="22"/>
        </w:rPr>
      </w:pPr>
      <w:r w:rsidRPr="00FA0A49">
        <w:rPr>
          <w:b/>
          <w:bCs/>
          <w:color w:val="000000"/>
          <w:sz w:val="22"/>
          <w:szCs w:val="22"/>
        </w:rPr>
        <w:t>Summary</w:t>
      </w:r>
      <w:r w:rsidRPr="00FA0A49">
        <w:rPr>
          <w:color w:val="000000"/>
          <w:sz w:val="22"/>
          <w:szCs w:val="22"/>
        </w:rPr>
        <w:t xml:space="preserve">: This bill requires an orientation and mobility (O&amp;M) evaluation performed by a certified orientation and mobility specialist (COMS) as part of special education eligibility considerations for children with a suspected or diagnosed visual impairment. Subsection (c-2) requires that </w:t>
      </w:r>
      <w:r w:rsidR="0078205B" w:rsidRPr="00FA0A49">
        <w:rPr>
          <w:color w:val="000000"/>
          <w:sz w:val="22"/>
          <w:szCs w:val="22"/>
        </w:rPr>
        <w:t>COMS</w:t>
      </w:r>
      <w:r w:rsidRPr="00FA0A49">
        <w:rPr>
          <w:color w:val="000000"/>
          <w:sz w:val="22"/>
          <w:szCs w:val="22"/>
        </w:rPr>
        <w:t xml:space="preserve"> be part of the multidisciplinary team that performs re-evaluations for purposes of continuing eligibility for special education for students with a vision impairment. </w:t>
      </w:r>
    </w:p>
    <w:p w14:paraId="5169FB5F" w14:textId="77777777" w:rsidR="00754783" w:rsidRPr="00FA0A49" w:rsidRDefault="00754783" w:rsidP="004E40DE">
      <w:pPr>
        <w:pStyle w:val="CM93"/>
        <w:spacing w:after="235" w:line="256" w:lineRule="atLeast"/>
        <w:rPr>
          <w:color w:val="000000"/>
          <w:sz w:val="22"/>
          <w:szCs w:val="22"/>
        </w:rPr>
      </w:pPr>
      <w:r w:rsidRPr="00FA0A49">
        <w:rPr>
          <w:b/>
          <w:bCs/>
          <w:color w:val="000000"/>
          <w:sz w:val="22"/>
          <w:szCs w:val="22"/>
        </w:rPr>
        <w:t xml:space="preserve">Change from current law: </w:t>
      </w:r>
      <w:r w:rsidRPr="00FA0A49">
        <w:rPr>
          <w:color w:val="000000"/>
          <w:sz w:val="22"/>
          <w:szCs w:val="22"/>
        </w:rPr>
        <w:t xml:space="preserve">Adds O&amp;M evaluation to currently require ophthalmological or optometric evaluation, functional vision, and learning media assessments currently required for special education eligibility for students with visual impairments. </w:t>
      </w:r>
    </w:p>
    <w:p w14:paraId="69DD4E57" w14:textId="77777777" w:rsidR="00754783" w:rsidRPr="00FA0A49" w:rsidRDefault="00754783" w:rsidP="004E40DE">
      <w:pPr>
        <w:pStyle w:val="Default"/>
      </w:pPr>
    </w:p>
    <w:p w14:paraId="3AA60072" w14:textId="77777777" w:rsidR="004E40DE" w:rsidRDefault="00754783" w:rsidP="004E40DE">
      <w:pPr>
        <w:pStyle w:val="Default"/>
        <w:rPr>
          <w:sz w:val="22"/>
          <w:szCs w:val="22"/>
        </w:rPr>
      </w:pPr>
      <w:r w:rsidRPr="00FA0A49">
        <w:rPr>
          <w:b/>
          <w:bCs/>
          <w:sz w:val="22"/>
          <w:szCs w:val="22"/>
        </w:rPr>
        <w:t>Effective Date</w:t>
      </w:r>
      <w:r w:rsidRPr="00FA0A49">
        <w:rPr>
          <w:sz w:val="22"/>
          <w:szCs w:val="22"/>
        </w:rPr>
        <w:t>: June 14, 2013</w:t>
      </w:r>
      <w:r w:rsidRPr="00FA0A49">
        <w:rPr>
          <w:sz w:val="22"/>
          <w:szCs w:val="22"/>
        </w:rPr>
        <w:tab/>
      </w:r>
    </w:p>
    <w:p w14:paraId="7CF50E41" w14:textId="77777777" w:rsidR="004E40DE" w:rsidRDefault="004E40DE" w:rsidP="004E40DE">
      <w:pPr>
        <w:pStyle w:val="Default"/>
        <w:rPr>
          <w:sz w:val="22"/>
          <w:szCs w:val="22"/>
        </w:rPr>
      </w:pPr>
    </w:p>
    <w:p w14:paraId="0BFE2748" w14:textId="77777777" w:rsidR="00B823CE" w:rsidRDefault="00754783" w:rsidP="00B823CE">
      <w:pPr>
        <w:pStyle w:val="Default"/>
        <w:rPr>
          <w:sz w:val="22"/>
          <w:szCs w:val="22"/>
        </w:rPr>
      </w:pPr>
      <w:r w:rsidRPr="00FA0A49">
        <w:rPr>
          <w:b/>
          <w:bCs/>
          <w:sz w:val="22"/>
          <w:szCs w:val="22"/>
        </w:rPr>
        <w:t>Action required for 2013-14 School Year</w:t>
      </w:r>
      <w:r w:rsidRPr="00FA0A49">
        <w:rPr>
          <w:sz w:val="22"/>
          <w:szCs w:val="22"/>
        </w:rPr>
        <w:t>: Commissioner’s rules need to be adopted by January 1, 2014 to implement the new subsections by the beginning of the 2014-2015 school year.</w:t>
      </w:r>
    </w:p>
    <w:p w14:paraId="01EB156C" w14:textId="3035BEE3" w:rsidR="00754783" w:rsidRPr="00B823CE" w:rsidRDefault="00754783" w:rsidP="00B823CE">
      <w:pPr>
        <w:pStyle w:val="Default"/>
      </w:pPr>
      <w:r w:rsidRPr="00FA0A49">
        <w:rPr>
          <w:sz w:val="22"/>
          <w:szCs w:val="22"/>
        </w:rPr>
        <w:tab/>
      </w:r>
      <w:r w:rsidRPr="00FA0A49">
        <w:rPr>
          <w:sz w:val="22"/>
          <w:szCs w:val="22"/>
        </w:rPr>
        <w:tab/>
      </w:r>
      <w:r w:rsidRPr="00FA0A49">
        <w:rPr>
          <w:sz w:val="22"/>
          <w:szCs w:val="22"/>
        </w:rPr>
        <w:tab/>
      </w:r>
      <w:r w:rsidRPr="00FA0A49">
        <w:rPr>
          <w:sz w:val="22"/>
          <w:szCs w:val="22"/>
        </w:rPr>
        <w:tab/>
      </w:r>
      <w:r w:rsidRPr="00FA0A49">
        <w:rPr>
          <w:sz w:val="22"/>
          <w:szCs w:val="22"/>
        </w:rPr>
        <w:tab/>
      </w:r>
    </w:p>
    <w:p w14:paraId="32A17EB1" w14:textId="77777777" w:rsidR="00754783" w:rsidRPr="00FA0A49" w:rsidRDefault="00754783" w:rsidP="004E40DE">
      <w:pPr>
        <w:pStyle w:val="CM93"/>
        <w:spacing w:after="235" w:line="256" w:lineRule="atLeast"/>
        <w:rPr>
          <w:color w:val="000000"/>
          <w:sz w:val="22"/>
          <w:szCs w:val="22"/>
        </w:rPr>
      </w:pPr>
      <w:r w:rsidRPr="00FA0A49">
        <w:rPr>
          <w:b/>
          <w:bCs/>
          <w:color w:val="000000"/>
          <w:sz w:val="22"/>
          <w:szCs w:val="22"/>
        </w:rPr>
        <w:t xml:space="preserve">Outstanding Issues: </w:t>
      </w:r>
      <w:r w:rsidRPr="00FA0A49">
        <w:rPr>
          <w:color w:val="000000"/>
          <w:sz w:val="22"/>
          <w:szCs w:val="22"/>
        </w:rPr>
        <w:t>None</w:t>
      </w:r>
    </w:p>
    <w:p w14:paraId="78861774" w14:textId="77777777" w:rsidR="00754783" w:rsidRPr="00FA0A49" w:rsidRDefault="00754783" w:rsidP="004E40DE">
      <w:pPr>
        <w:pStyle w:val="CM13"/>
        <w:rPr>
          <w:color w:val="000000"/>
          <w:sz w:val="22"/>
          <w:szCs w:val="22"/>
        </w:rPr>
      </w:pPr>
      <w:r w:rsidRPr="00FA0A49">
        <w:rPr>
          <w:b/>
          <w:bCs/>
          <w:color w:val="000000"/>
          <w:sz w:val="22"/>
          <w:szCs w:val="22"/>
        </w:rPr>
        <w:t xml:space="preserve">For further information, please contact: Rulemaking Authority: </w:t>
      </w:r>
      <w:r w:rsidRPr="00FA0A49">
        <w:rPr>
          <w:color w:val="000000"/>
          <w:sz w:val="22"/>
          <w:szCs w:val="22"/>
        </w:rPr>
        <w:t xml:space="preserve">Commissioner </w:t>
      </w:r>
    </w:p>
    <w:p w14:paraId="3FB678F1" w14:textId="6E0A950C" w:rsidR="00754783" w:rsidRPr="00FA0A49" w:rsidRDefault="00754783" w:rsidP="004E40DE">
      <w:pPr>
        <w:pStyle w:val="CM13"/>
        <w:rPr>
          <w:color w:val="000000"/>
          <w:sz w:val="22"/>
          <w:szCs w:val="22"/>
        </w:rPr>
      </w:pPr>
      <w:r w:rsidRPr="00FA0A49">
        <w:rPr>
          <w:color w:val="000000"/>
          <w:sz w:val="22"/>
          <w:szCs w:val="22"/>
        </w:rPr>
        <w:t>Federal and State Education Policy, (512)</w:t>
      </w:r>
      <w:r w:rsidR="004321EE">
        <w:rPr>
          <w:color w:val="000000"/>
          <w:sz w:val="22"/>
          <w:szCs w:val="22"/>
        </w:rPr>
        <w:t xml:space="preserve"> </w:t>
      </w:r>
      <w:r w:rsidRPr="00FA0A49">
        <w:rPr>
          <w:color w:val="000000"/>
          <w:sz w:val="22"/>
          <w:szCs w:val="22"/>
        </w:rPr>
        <w:t xml:space="preserve">463-9414 </w:t>
      </w:r>
    </w:p>
    <w:p w14:paraId="564A8EDD" w14:textId="77777777" w:rsidR="00754783" w:rsidRPr="00FA0A49" w:rsidRDefault="00754783" w:rsidP="004E40DE">
      <w:pPr>
        <w:pStyle w:val="CM13"/>
        <w:rPr>
          <w:color w:val="000000"/>
          <w:sz w:val="22"/>
          <w:szCs w:val="22"/>
        </w:rPr>
      </w:pPr>
    </w:p>
    <w:p w14:paraId="0DEB1128" w14:textId="029301B4" w:rsidR="00754783" w:rsidRPr="00FA0A49" w:rsidRDefault="00754783" w:rsidP="004E40DE">
      <w:pPr>
        <w:pStyle w:val="CM13"/>
        <w:rPr>
          <w:color w:val="000000"/>
          <w:sz w:val="22"/>
          <w:szCs w:val="22"/>
        </w:rPr>
      </w:pPr>
      <w:r w:rsidRPr="00FA0A49">
        <w:rPr>
          <w:b/>
          <w:bCs/>
          <w:color w:val="000000"/>
          <w:sz w:val="22"/>
          <w:szCs w:val="22"/>
        </w:rPr>
        <w:t xml:space="preserve">Does this expressly apply to charters? </w:t>
      </w:r>
      <w:r w:rsidRPr="00FA0A49">
        <w:rPr>
          <w:color w:val="000000"/>
          <w:sz w:val="22"/>
          <w:szCs w:val="22"/>
        </w:rPr>
        <w:t xml:space="preserve">No, but charters providing services to students with visual impairments will need to ensure that the special education rules are followed (because this bill requires the Agency to amend Commissioner’s Rules Chapter 89, Subchapter AA, related to eligibility for special education). </w:t>
      </w:r>
    </w:p>
    <w:p w14:paraId="5CB50FC9" w14:textId="77777777" w:rsidR="00754783" w:rsidRPr="00FA0A49" w:rsidRDefault="00754783" w:rsidP="004E40DE">
      <w:pPr>
        <w:pStyle w:val="Default"/>
      </w:pPr>
    </w:p>
    <w:p w14:paraId="0DFDF723" w14:textId="77777777" w:rsidR="00754783" w:rsidRPr="00FA0A49" w:rsidRDefault="00754783" w:rsidP="004E40DE">
      <w:pPr>
        <w:pStyle w:val="CM93"/>
        <w:spacing w:after="235" w:line="256" w:lineRule="atLeast"/>
        <w:rPr>
          <w:color w:val="000000"/>
          <w:sz w:val="22"/>
          <w:szCs w:val="22"/>
        </w:rPr>
      </w:pPr>
      <w:r w:rsidRPr="00FA0A49">
        <w:rPr>
          <w:b/>
          <w:bCs/>
          <w:color w:val="000000"/>
          <w:sz w:val="22"/>
          <w:szCs w:val="22"/>
        </w:rPr>
        <w:t xml:space="preserve">Does this bill contain a new reporting requirement for TEA/school districts? </w:t>
      </w:r>
      <w:r w:rsidRPr="00FA0A49">
        <w:rPr>
          <w:color w:val="000000"/>
          <w:sz w:val="22"/>
          <w:szCs w:val="22"/>
        </w:rPr>
        <w:t xml:space="preserve">No </w:t>
      </w:r>
    </w:p>
    <w:p w14:paraId="62FEB7C1" w14:textId="77777777" w:rsidR="00754783" w:rsidRPr="00FA0A49" w:rsidRDefault="00754783" w:rsidP="004E40DE">
      <w:pPr>
        <w:pStyle w:val="CM2"/>
        <w:rPr>
          <w:color w:val="000000"/>
          <w:sz w:val="22"/>
          <w:szCs w:val="22"/>
        </w:rPr>
      </w:pPr>
      <w:r w:rsidRPr="00FA0A49">
        <w:rPr>
          <w:b/>
          <w:bCs/>
          <w:color w:val="000000"/>
          <w:sz w:val="22"/>
          <w:szCs w:val="22"/>
        </w:rPr>
        <w:t xml:space="preserve">Does this bill require the agency or ISD to post information to their website? </w:t>
      </w:r>
      <w:r w:rsidRPr="00FA0A49">
        <w:rPr>
          <w:color w:val="000000"/>
          <w:sz w:val="22"/>
          <w:szCs w:val="22"/>
        </w:rPr>
        <w:t xml:space="preserve">No </w:t>
      </w:r>
    </w:p>
    <w:p w14:paraId="60DC503C" w14:textId="77777777" w:rsidR="00754783" w:rsidRPr="00FA0A49" w:rsidRDefault="00754783" w:rsidP="00776438">
      <w:pPr>
        <w:pStyle w:val="CM93"/>
        <w:spacing w:after="235" w:line="256" w:lineRule="atLeast"/>
        <w:rPr>
          <w:color w:val="000000"/>
          <w:sz w:val="22"/>
          <w:szCs w:val="22"/>
        </w:rPr>
      </w:pPr>
    </w:p>
    <w:p w14:paraId="4A0EBE1B" w14:textId="77777777" w:rsidR="00754783" w:rsidRPr="00FA0A49" w:rsidRDefault="00754783" w:rsidP="00776438">
      <w:pPr>
        <w:rPr>
          <w:rFonts w:cs="Arial"/>
          <w:sz w:val="24"/>
        </w:rPr>
      </w:pPr>
    </w:p>
    <w:sectPr w:rsidR="00754783" w:rsidRPr="00FA0A49" w:rsidSect="00B177ED">
      <w:footerReference w:type="even" r:id="rId27"/>
      <w:footerReference w:type="default" r:id="rId2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41ABD" w14:textId="77777777" w:rsidR="00776438" w:rsidRDefault="00776438" w:rsidP="006B6CFA">
      <w:r>
        <w:separator/>
      </w:r>
    </w:p>
  </w:endnote>
  <w:endnote w:type="continuationSeparator" w:id="0">
    <w:p w14:paraId="5C6B93FE" w14:textId="77777777" w:rsidR="00776438" w:rsidRDefault="00776438" w:rsidP="006B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Arial Italic">
    <w:panose1 w:val="020B0604020202090204"/>
    <w:charset w:val="00"/>
    <w:family w:val="auto"/>
    <w:pitch w:val="variable"/>
    <w:sig w:usb0="E0000AFF" w:usb1="00007843" w:usb2="00000001" w:usb3="00000000" w:csb0="000001B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CDEC7" w14:textId="77777777" w:rsidR="00776438" w:rsidRDefault="00776438" w:rsidP="009C77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10300" w14:textId="77777777" w:rsidR="00776438" w:rsidRDefault="00776438" w:rsidP="006B6CF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646CE" w14:textId="77777777" w:rsidR="00776438" w:rsidRDefault="00776438" w:rsidP="009C77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1DF2">
      <w:rPr>
        <w:rStyle w:val="PageNumber"/>
        <w:noProof/>
      </w:rPr>
      <w:t>1</w:t>
    </w:r>
    <w:r>
      <w:rPr>
        <w:rStyle w:val="PageNumber"/>
      </w:rPr>
      <w:fldChar w:fldCharType="end"/>
    </w:r>
  </w:p>
  <w:p w14:paraId="353BB11C" w14:textId="50773E4B" w:rsidR="00776438" w:rsidRPr="00025A79" w:rsidRDefault="00776438" w:rsidP="006B6CFA">
    <w:pPr>
      <w:pStyle w:val="Footer"/>
      <w:ind w:right="360"/>
      <w:rPr>
        <w:sz w:val="16"/>
        <w:szCs w:val="16"/>
      </w:rPr>
    </w:pPr>
    <w:r w:rsidRPr="00E214D1">
      <w:rPr>
        <w:sz w:val="16"/>
        <w:szCs w:val="16"/>
      </w:rPr>
      <w:t xml:space="preserve">Drafted by the Statewide Leadership Services for the Blind and Visually Impaired Network, including TEA and TSBVI </w:t>
    </w:r>
    <w:r>
      <w:rPr>
        <w:sz w:val="16"/>
        <w:szCs w:val="16"/>
      </w:rPr>
      <w:t xml:space="preserve">October </w:t>
    </w:r>
    <w:r w:rsidRPr="00E214D1">
      <w:rPr>
        <w:sz w:val="16"/>
        <w:szCs w:val="16"/>
      </w:rPr>
      <w:t>2014</w:t>
    </w:r>
    <w:r>
      <w:rPr>
        <w:sz w:val="16"/>
        <w:szCs w:val="16"/>
      </w:rPr>
      <w:t>.  Revised January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3099C" w14:textId="77777777" w:rsidR="00776438" w:rsidRDefault="00776438" w:rsidP="006B6CFA">
      <w:r>
        <w:separator/>
      </w:r>
    </w:p>
  </w:footnote>
  <w:footnote w:type="continuationSeparator" w:id="0">
    <w:p w14:paraId="418DE1CA" w14:textId="77777777" w:rsidR="00776438" w:rsidRDefault="00776438" w:rsidP="006B6C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2BC"/>
    <w:multiLevelType w:val="multilevel"/>
    <w:tmpl w:val="580EA60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nsid w:val="05E66DCF"/>
    <w:multiLevelType w:val="hybridMultilevel"/>
    <w:tmpl w:val="230E2200"/>
    <w:lvl w:ilvl="0" w:tplc="2CC4AA60">
      <w:start w:val="2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231DD"/>
    <w:multiLevelType w:val="hybridMultilevel"/>
    <w:tmpl w:val="4BFEA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2D01B8"/>
    <w:multiLevelType w:val="hybridMultilevel"/>
    <w:tmpl w:val="2480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B7B06"/>
    <w:multiLevelType w:val="hybridMultilevel"/>
    <w:tmpl w:val="C34CF4C8"/>
    <w:lvl w:ilvl="0" w:tplc="43C8D4CE">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C4EFA"/>
    <w:multiLevelType w:val="multilevel"/>
    <w:tmpl w:val="3668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135EA5"/>
    <w:multiLevelType w:val="hybridMultilevel"/>
    <w:tmpl w:val="E5860054"/>
    <w:lvl w:ilvl="0" w:tplc="45760F30">
      <w:start w:val="19"/>
      <w:numFmt w:val="decimal"/>
      <w:lvlText w:val="%1."/>
      <w:lvlJc w:val="left"/>
      <w:pPr>
        <w:ind w:left="360" w:firstLine="0"/>
      </w:pPr>
      <w:rPr>
        <w:rFonts w:ascii="Arial Bold" w:hAnsi="Arial Bold"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A4A36"/>
    <w:multiLevelType w:val="hybridMultilevel"/>
    <w:tmpl w:val="4ACE30D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179A2F04"/>
    <w:multiLevelType w:val="hybridMultilevel"/>
    <w:tmpl w:val="7C74C9AC"/>
    <w:lvl w:ilvl="0" w:tplc="CE784CC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900E0"/>
    <w:multiLevelType w:val="hybridMultilevel"/>
    <w:tmpl w:val="A324178C"/>
    <w:lvl w:ilvl="0" w:tplc="B66840E4">
      <w:start w:val="13"/>
      <w:numFmt w:val="decimal"/>
      <w:lvlText w:val="%1."/>
      <w:lvlJc w:val="left"/>
      <w:pPr>
        <w:ind w:left="360" w:firstLine="0"/>
      </w:pPr>
      <w:rPr>
        <w:rFonts w:ascii="Arial Bold" w:hAnsi="Arial Bold" w:hint="default"/>
        <w:b/>
        <w:bCs/>
        <w:i w:val="0"/>
        <w:iCs w:val="0"/>
        <w:color w:val="365F91" w:themeColor="accent1"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B37BD"/>
    <w:multiLevelType w:val="multilevel"/>
    <w:tmpl w:val="4544A75A"/>
    <w:lvl w:ilvl="0">
      <w:start w:val="14"/>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6F2868"/>
    <w:multiLevelType w:val="hybridMultilevel"/>
    <w:tmpl w:val="99D04300"/>
    <w:lvl w:ilvl="0" w:tplc="C7127F18">
      <w:start w:val="2"/>
      <w:numFmt w:val="lowerLetter"/>
      <w:lvlText w:val="%1."/>
      <w:lvlJc w:val="left"/>
      <w:pPr>
        <w:tabs>
          <w:tab w:val="num" w:pos="720"/>
        </w:tabs>
        <w:ind w:left="720" w:hanging="360"/>
      </w:pPr>
    </w:lvl>
    <w:lvl w:ilvl="1" w:tplc="1A80E2DE" w:tentative="1">
      <w:start w:val="1"/>
      <w:numFmt w:val="decimal"/>
      <w:lvlText w:val="%2."/>
      <w:lvlJc w:val="left"/>
      <w:pPr>
        <w:tabs>
          <w:tab w:val="num" w:pos="1440"/>
        </w:tabs>
        <w:ind w:left="1440" w:hanging="360"/>
      </w:pPr>
    </w:lvl>
    <w:lvl w:ilvl="2" w:tplc="FAB804EA" w:tentative="1">
      <w:start w:val="1"/>
      <w:numFmt w:val="decimal"/>
      <w:lvlText w:val="%3."/>
      <w:lvlJc w:val="left"/>
      <w:pPr>
        <w:tabs>
          <w:tab w:val="num" w:pos="2160"/>
        </w:tabs>
        <w:ind w:left="2160" w:hanging="360"/>
      </w:pPr>
    </w:lvl>
    <w:lvl w:ilvl="3" w:tplc="E46828B6" w:tentative="1">
      <w:start w:val="1"/>
      <w:numFmt w:val="decimal"/>
      <w:lvlText w:val="%4."/>
      <w:lvlJc w:val="left"/>
      <w:pPr>
        <w:tabs>
          <w:tab w:val="num" w:pos="2880"/>
        </w:tabs>
        <w:ind w:left="2880" w:hanging="360"/>
      </w:pPr>
    </w:lvl>
    <w:lvl w:ilvl="4" w:tplc="4B1259AC" w:tentative="1">
      <w:start w:val="1"/>
      <w:numFmt w:val="decimal"/>
      <w:lvlText w:val="%5."/>
      <w:lvlJc w:val="left"/>
      <w:pPr>
        <w:tabs>
          <w:tab w:val="num" w:pos="3600"/>
        </w:tabs>
        <w:ind w:left="3600" w:hanging="360"/>
      </w:pPr>
    </w:lvl>
    <w:lvl w:ilvl="5" w:tplc="8632B14E" w:tentative="1">
      <w:start w:val="1"/>
      <w:numFmt w:val="decimal"/>
      <w:lvlText w:val="%6."/>
      <w:lvlJc w:val="left"/>
      <w:pPr>
        <w:tabs>
          <w:tab w:val="num" w:pos="4320"/>
        </w:tabs>
        <w:ind w:left="4320" w:hanging="360"/>
      </w:pPr>
    </w:lvl>
    <w:lvl w:ilvl="6" w:tplc="7ECCBFEA" w:tentative="1">
      <w:start w:val="1"/>
      <w:numFmt w:val="decimal"/>
      <w:lvlText w:val="%7."/>
      <w:lvlJc w:val="left"/>
      <w:pPr>
        <w:tabs>
          <w:tab w:val="num" w:pos="5040"/>
        </w:tabs>
        <w:ind w:left="5040" w:hanging="360"/>
      </w:pPr>
    </w:lvl>
    <w:lvl w:ilvl="7" w:tplc="0D5E4FE0" w:tentative="1">
      <w:start w:val="1"/>
      <w:numFmt w:val="decimal"/>
      <w:lvlText w:val="%8."/>
      <w:lvlJc w:val="left"/>
      <w:pPr>
        <w:tabs>
          <w:tab w:val="num" w:pos="5760"/>
        </w:tabs>
        <w:ind w:left="5760" w:hanging="360"/>
      </w:pPr>
    </w:lvl>
    <w:lvl w:ilvl="8" w:tplc="AD6202A0" w:tentative="1">
      <w:start w:val="1"/>
      <w:numFmt w:val="decimal"/>
      <w:lvlText w:val="%9."/>
      <w:lvlJc w:val="left"/>
      <w:pPr>
        <w:tabs>
          <w:tab w:val="num" w:pos="6480"/>
        </w:tabs>
        <w:ind w:left="6480" w:hanging="360"/>
      </w:pPr>
    </w:lvl>
  </w:abstractNum>
  <w:abstractNum w:abstractNumId="12">
    <w:nsid w:val="27F77938"/>
    <w:multiLevelType w:val="hybridMultilevel"/>
    <w:tmpl w:val="4BD8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3E3648"/>
    <w:multiLevelType w:val="hybridMultilevel"/>
    <w:tmpl w:val="2C7021EC"/>
    <w:lvl w:ilvl="0" w:tplc="AC0CCD0A">
      <w:start w:val="23"/>
      <w:numFmt w:val="decimal"/>
      <w:lvlText w:val="%1."/>
      <w:lvlJc w:val="left"/>
      <w:pPr>
        <w:ind w:left="360" w:hanging="360"/>
      </w:pPr>
      <w:rPr>
        <w:rFonts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2A5C3F80"/>
    <w:multiLevelType w:val="multilevel"/>
    <w:tmpl w:val="AC4C9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241FE6"/>
    <w:multiLevelType w:val="hybridMultilevel"/>
    <w:tmpl w:val="4544A75A"/>
    <w:lvl w:ilvl="0" w:tplc="16B0A0A4">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070DEF"/>
    <w:multiLevelType w:val="hybridMultilevel"/>
    <w:tmpl w:val="6DF27436"/>
    <w:lvl w:ilvl="0" w:tplc="CE784CC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734319"/>
    <w:multiLevelType w:val="hybridMultilevel"/>
    <w:tmpl w:val="ABE854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833895"/>
    <w:multiLevelType w:val="hybridMultilevel"/>
    <w:tmpl w:val="C4DA6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A94E5F"/>
    <w:multiLevelType w:val="multilevel"/>
    <w:tmpl w:val="C34CF4C8"/>
    <w:lvl w:ilvl="0">
      <w:start w:val="1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EE0496A"/>
    <w:multiLevelType w:val="hybridMultilevel"/>
    <w:tmpl w:val="6B889924"/>
    <w:lvl w:ilvl="0" w:tplc="43C8D4CE">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B00840"/>
    <w:multiLevelType w:val="hybridMultilevel"/>
    <w:tmpl w:val="4DFC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A6150A"/>
    <w:multiLevelType w:val="hybridMultilevel"/>
    <w:tmpl w:val="A65E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5560B8"/>
    <w:multiLevelType w:val="hybridMultilevel"/>
    <w:tmpl w:val="B85E7E9A"/>
    <w:lvl w:ilvl="0" w:tplc="D71CFDC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1A41A3"/>
    <w:multiLevelType w:val="hybridMultilevel"/>
    <w:tmpl w:val="809C46BC"/>
    <w:lvl w:ilvl="0" w:tplc="226E4FBE">
      <w:start w:val="2"/>
      <w:numFmt w:val="lowerLetter"/>
      <w:lvlText w:val="%1."/>
      <w:lvlJc w:val="left"/>
      <w:pPr>
        <w:tabs>
          <w:tab w:val="num" w:pos="720"/>
        </w:tabs>
        <w:ind w:left="720" w:hanging="360"/>
      </w:pPr>
    </w:lvl>
    <w:lvl w:ilvl="1" w:tplc="9CC6C742" w:tentative="1">
      <w:start w:val="1"/>
      <w:numFmt w:val="decimal"/>
      <w:lvlText w:val="%2."/>
      <w:lvlJc w:val="left"/>
      <w:pPr>
        <w:tabs>
          <w:tab w:val="num" w:pos="1440"/>
        </w:tabs>
        <w:ind w:left="1440" w:hanging="360"/>
      </w:pPr>
    </w:lvl>
    <w:lvl w:ilvl="2" w:tplc="E3EEBEA0" w:tentative="1">
      <w:start w:val="1"/>
      <w:numFmt w:val="decimal"/>
      <w:lvlText w:val="%3."/>
      <w:lvlJc w:val="left"/>
      <w:pPr>
        <w:tabs>
          <w:tab w:val="num" w:pos="2160"/>
        </w:tabs>
        <w:ind w:left="2160" w:hanging="360"/>
      </w:pPr>
    </w:lvl>
    <w:lvl w:ilvl="3" w:tplc="A4304CCC" w:tentative="1">
      <w:start w:val="1"/>
      <w:numFmt w:val="decimal"/>
      <w:lvlText w:val="%4."/>
      <w:lvlJc w:val="left"/>
      <w:pPr>
        <w:tabs>
          <w:tab w:val="num" w:pos="2880"/>
        </w:tabs>
        <w:ind w:left="2880" w:hanging="360"/>
      </w:pPr>
    </w:lvl>
    <w:lvl w:ilvl="4" w:tplc="BC7EAACE" w:tentative="1">
      <w:start w:val="1"/>
      <w:numFmt w:val="decimal"/>
      <w:lvlText w:val="%5."/>
      <w:lvlJc w:val="left"/>
      <w:pPr>
        <w:tabs>
          <w:tab w:val="num" w:pos="3600"/>
        </w:tabs>
        <w:ind w:left="3600" w:hanging="360"/>
      </w:pPr>
    </w:lvl>
    <w:lvl w:ilvl="5" w:tplc="1206ADBC" w:tentative="1">
      <w:start w:val="1"/>
      <w:numFmt w:val="decimal"/>
      <w:lvlText w:val="%6."/>
      <w:lvlJc w:val="left"/>
      <w:pPr>
        <w:tabs>
          <w:tab w:val="num" w:pos="4320"/>
        </w:tabs>
        <w:ind w:left="4320" w:hanging="360"/>
      </w:pPr>
    </w:lvl>
    <w:lvl w:ilvl="6" w:tplc="878A4968" w:tentative="1">
      <w:start w:val="1"/>
      <w:numFmt w:val="decimal"/>
      <w:lvlText w:val="%7."/>
      <w:lvlJc w:val="left"/>
      <w:pPr>
        <w:tabs>
          <w:tab w:val="num" w:pos="5040"/>
        </w:tabs>
        <w:ind w:left="5040" w:hanging="360"/>
      </w:pPr>
    </w:lvl>
    <w:lvl w:ilvl="7" w:tplc="A0346EE6" w:tentative="1">
      <w:start w:val="1"/>
      <w:numFmt w:val="decimal"/>
      <w:lvlText w:val="%8."/>
      <w:lvlJc w:val="left"/>
      <w:pPr>
        <w:tabs>
          <w:tab w:val="num" w:pos="5760"/>
        </w:tabs>
        <w:ind w:left="5760" w:hanging="360"/>
      </w:pPr>
    </w:lvl>
    <w:lvl w:ilvl="8" w:tplc="D02246F0" w:tentative="1">
      <w:start w:val="1"/>
      <w:numFmt w:val="decimal"/>
      <w:lvlText w:val="%9."/>
      <w:lvlJc w:val="left"/>
      <w:pPr>
        <w:tabs>
          <w:tab w:val="num" w:pos="6480"/>
        </w:tabs>
        <w:ind w:left="6480" w:hanging="360"/>
      </w:pPr>
    </w:lvl>
  </w:abstractNum>
  <w:abstractNum w:abstractNumId="25">
    <w:nsid w:val="520D7FC5"/>
    <w:multiLevelType w:val="hybridMultilevel"/>
    <w:tmpl w:val="2044466C"/>
    <w:lvl w:ilvl="0" w:tplc="43C8D4CE">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AE20B3"/>
    <w:multiLevelType w:val="multilevel"/>
    <w:tmpl w:val="781EBA5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66873D6"/>
    <w:multiLevelType w:val="hybridMultilevel"/>
    <w:tmpl w:val="51967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B57F1C"/>
    <w:multiLevelType w:val="multilevel"/>
    <w:tmpl w:val="781EBA56"/>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762608D"/>
    <w:multiLevelType w:val="multilevel"/>
    <w:tmpl w:val="A014B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FE5A80"/>
    <w:multiLevelType w:val="multilevel"/>
    <w:tmpl w:val="B85E7E9A"/>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8873F8F"/>
    <w:multiLevelType w:val="hybridMultilevel"/>
    <w:tmpl w:val="2DA8F286"/>
    <w:lvl w:ilvl="0" w:tplc="F2B6CEDE">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1C08C0"/>
    <w:multiLevelType w:val="hybridMultilevel"/>
    <w:tmpl w:val="D548E998"/>
    <w:lvl w:ilvl="0" w:tplc="F87A061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9135A2"/>
    <w:multiLevelType w:val="multilevel"/>
    <w:tmpl w:val="E5860054"/>
    <w:lvl w:ilvl="0">
      <w:start w:val="19"/>
      <w:numFmt w:val="decimal"/>
      <w:lvlText w:val="%1."/>
      <w:lvlJc w:val="left"/>
      <w:pPr>
        <w:ind w:left="360" w:firstLine="0"/>
      </w:pPr>
      <w:rPr>
        <w:rFonts w:ascii="Arial Bold" w:hAnsi="Arial Bold" w:hint="default"/>
        <w:b/>
        <w:bCs/>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F9273A1"/>
    <w:multiLevelType w:val="multilevel"/>
    <w:tmpl w:val="66842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AF1C03"/>
    <w:multiLevelType w:val="multilevel"/>
    <w:tmpl w:val="6CCA1DFE"/>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8E70FED"/>
    <w:multiLevelType w:val="hybridMultilevel"/>
    <w:tmpl w:val="39F0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994D81"/>
    <w:multiLevelType w:val="hybridMultilevel"/>
    <w:tmpl w:val="290C3E8E"/>
    <w:lvl w:ilvl="0" w:tplc="CCF20FA2">
      <w:start w:val="15"/>
      <w:numFmt w:val="decimal"/>
      <w:lvlText w:val="%1."/>
      <w:lvlJc w:val="left"/>
      <w:pPr>
        <w:ind w:left="360" w:hanging="360"/>
      </w:pPr>
      <w:rPr>
        <w:rFonts w:ascii="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lvlOverride w:ilvl="0">
      <w:lvl w:ilvl="0">
        <w:numFmt w:val="lowerLetter"/>
        <w:lvlText w:val="%1."/>
        <w:lvlJc w:val="left"/>
      </w:lvl>
    </w:lvlOverride>
  </w:num>
  <w:num w:numId="3">
    <w:abstractNumId w:val="24"/>
  </w:num>
  <w:num w:numId="4">
    <w:abstractNumId w:val="29"/>
    <w:lvlOverride w:ilvl="0">
      <w:lvl w:ilvl="0">
        <w:numFmt w:val="lowerLetter"/>
        <w:lvlText w:val="%1."/>
        <w:lvlJc w:val="left"/>
      </w:lvl>
    </w:lvlOverride>
  </w:num>
  <w:num w:numId="5">
    <w:abstractNumId w:val="14"/>
    <w:lvlOverride w:ilvl="0">
      <w:lvl w:ilvl="0">
        <w:numFmt w:val="lowerLetter"/>
        <w:lvlText w:val="%1."/>
        <w:lvlJc w:val="left"/>
      </w:lvl>
    </w:lvlOverride>
  </w:num>
  <w:num w:numId="6">
    <w:abstractNumId w:val="11"/>
  </w:num>
  <w:num w:numId="7">
    <w:abstractNumId w:val="5"/>
  </w:num>
  <w:num w:numId="8">
    <w:abstractNumId w:val="0"/>
  </w:num>
  <w:num w:numId="9">
    <w:abstractNumId w:val="2"/>
  </w:num>
  <w:num w:numId="10">
    <w:abstractNumId w:val="7"/>
  </w:num>
  <w:num w:numId="11">
    <w:abstractNumId w:val="23"/>
  </w:num>
  <w:num w:numId="12">
    <w:abstractNumId w:val="21"/>
  </w:num>
  <w:num w:numId="13">
    <w:abstractNumId w:val="22"/>
  </w:num>
  <w:num w:numId="14">
    <w:abstractNumId w:val="15"/>
  </w:num>
  <w:num w:numId="15">
    <w:abstractNumId w:val="31"/>
  </w:num>
  <w:num w:numId="16">
    <w:abstractNumId w:val="13"/>
  </w:num>
  <w:num w:numId="17">
    <w:abstractNumId w:val="1"/>
  </w:num>
  <w:num w:numId="18">
    <w:abstractNumId w:val="10"/>
  </w:num>
  <w:num w:numId="19">
    <w:abstractNumId w:val="37"/>
  </w:num>
  <w:num w:numId="20">
    <w:abstractNumId w:val="20"/>
  </w:num>
  <w:num w:numId="21">
    <w:abstractNumId w:val="25"/>
  </w:num>
  <w:num w:numId="22">
    <w:abstractNumId w:val="4"/>
  </w:num>
  <w:num w:numId="23">
    <w:abstractNumId w:val="19"/>
  </w:num>
  <w:num w:numId="24">
    <w:abstractNumId w:val="30"/>
  </w:num>
  <w:num w:numId="25">
    <w:abstractNumId w:val="16"/>
  </w:num>
  <w:num w:numId="26">
    <w:abstractNumId w:val="8"/>
  </w:num>
  <w:num w:numId="27">
    <w:abstractNumId w:val="35"/>
  </w:num>
  <w:num w:numId="28">
    <w:abstractNumId w:val="28"/>
  </w:num>
  <w:num w:numId="29">
    <w:abstractNumId w:val="26"/>
  </w:num>
  <w:num w:numId="30">
    <w:abstractNumId w:val="9"/>
  </w:num>
  <w:num w:numId="31">
    <w:abstractNumId w:val="6"/>
  </w:num>
  <w:num w:numId="32">
    <w:abstractNumId w:val="33"/>
  </w:num>
  <w:num w:numId="33">
    <w:abstractNumId w:val="3"/>
  </w:num>
  <w:num w:numId="34">
    <w:abstractNumId w:val="18"/>
  </w:num>
  <w:num w:numId="35">
    <w:abstractNumId w:val="27"/>
  </w:num>
  <w:num w:numId="36">
    <w:abstractNumId w:val="36"/>
  </w:num>
  <w:num w:numId="37">
    <w:abstractNumId w:val="12"/>
  </w:num>
  <w:num w:numId="3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BC"/>
    <w:rsid w:val="000006D0"/>
    <w:rsid w:val="000066A1"/>
    <w:rsid w:val="000124D5"/>
    <w:rsid w:val="000135CD"/>
    <w:rsid w:val="00015A3E"/>
    <w:rsid w:val="00025A79"/>
    <w:rsid w:val="00031D9E"/>
    <w:rsid w:val="000432BB"/>
    <w:rsid w:val="00043C78"/>
    <w:rsid w:val="00044B55"/>
    <w:rsid w:val="000459BD"/>
    <w:rsid w:val="00054B4F"/>
    <w:rsid w:val="000658D5"/>
    <w:rsid w:val="00066B70"/>
    <w:rsid w:val="00072573"/>
    <w:rsid w:val="00086D64"/>
    <w:rsid w:val="00092098"/>
    <w:rsid w:val="00096C86"/>
    <w:rsid w:val="000A472C"/>
    <w:rsid w:val="000A5F2A"/>
    <w:rsid w:val="000B22CF"/>
    <w:rsid w:val="000C329C"/>
    <w:rsid w:val="000D1936"/>
    <w:rsid w:val="000D335F"/>
    <w:rsid w:val="000E680B"/>
    <w:rsid w:val="000E76FA"/>
    <w:rsid w:val="000F2445"/>
    <w:rsid w:val="000F3C4F"/>
    <w:rsid w:val="000F3F3F"/>
    <w:rsid w:val="001101AD"/>
    <w:rsid w:val="00111282"/>
    <w:rsid w:val="001125AA"/>
    <w:rsid w:val="00132444"/>
    <w:rsid w:val="00156B7F"/>
    <w:rsid w:val="00175A49"/>
    <w:rsid w:val="00175E7F"/>
    <w:rsid w:val="0018077E"/>
    <w:rsid w:val="00185D76"/>
    <w:rsid w:val="00193553"/>
    <w:rsid w:val="001A59E1"/>
    <w:rsid w:val="001A5A0F"/>
    <w:rsid w:val="001C6371"/>
    <w:rsid w:val="001D00DD"/>
    <w:rsid w:val="001D5501"/>
    <w:rsid w:val="001E09E2"/>
    <w:rsid w:val="001F4B7E"/>
    <w:rsid w:val="00207151"/>
    <w:rsid w:val="002117A2"/>
    <w:rsid w:val="00234BA0"/>
    <w:rsid w:val="002443B0"/>
    <w:rsid w:val="00245FA1"/>
    <w:rsid w:val="00251575"/>
    <w:rsid w:val="00253D10"/>
    <w:rsid w:val="0026033E"/>
    <w:rsid w:val="00265C52"/>
    <w:rsid w:val="00277BBA"/>
    <w:rsid w:val="002815A7"/>
    <w:rsid w:val="002816EF"/>
    <w:rsid w:val="00282D23"/>
    <w:rsid w:val="002A633F"/>
    <w:rsid w:val="002D155D"/>
    <w:rsid w:val="002F1ED8"/>
    <w:rsid w:val="002F32BA"/>
    <w:rsid w:val="003007DA"/>
    <w:rsid w:val="00302E86"/>
    <w:rsid w:val="00306670"/>
    <w:rsid w:val="00326D7D"/>
    <w:rsid w:val="003343C7"/>
    <w:rsid w:val="00336B80"/>
    <w:rsid w:val="0034061A"/>
    <w:rsid w:val="00343683"/>
    <w:rsid w:val="0034592F"/>
    <w:rsid w:val="003466D4"/>
    <w:rsid w:val="00355195"/>
    <w:rsid w:val="003600F1"/>
    <w:rsid w:val="00366347"/>
    <w:rsid w:val="00373E9C"/>
    <w:rsid w:val="003A367C"/>
    <w:rsid w:val="003B3E14"/>
    <w:rsid w:val="003B61EB"/>
    <w:rsid w:val="003D6646"/>
    <w:rsid w:val="003E3BBB"/>
    <w:rsid w:val="003E75B2"/>
    <w:rsid w:val="003F281C"/>
    <w:rsid w:val="00402368"/>
    <w:rsid w:val="00404F17"/>
    <w:rsid w:val="004224F9"/>
    <w:rsid w:val="004321EE"/>
    <w:rsid w:val="00432C84"/>
    <w:rsid w:val="00436DB8"/>
    <w:rsid w:val="00446283"/>
    <w:rsid w:val="0045170D"/>
    <w:rsid w:val="00452022"/>
    <w:rsid w:val="0047456D"/>
    <w:rsid w:val="004A1694"/>
    <w:rsid w:val="004A4C71"/>
    <w:rsid w:val="004B7E2C"/>
    <w:rsid w:val="004C35E6"/>
    <w:rsid w:val="004C43E3"/>
    <w:rsid w:val="004D023F"/>
    <w:rsid w:val="004D2696"/>
    <w:rsid w:val="004D604A"/>
    <w:rsid w:val="004E40DE"/>
    <w:rsid w:val="004F0745"/>
    <w:rsid w:val="004F5611"/>
    <w:rsid w:val="005005B9"/>
    <w:rsid w:val="005007C4"/>
    <w:rsid w:val="005130E7"/>
    <w:rsid w:val="00521A8C"/>
    <w:rsid w:val="0053066D"/>
    <w:rsid w:val="005330E9"/>
    <w:rsid w:val="00544F9C"/>
    <w:rsid w:val="00550476"/>
    <w:rsid w:val="00552DEC"/>
    <w:rsid w:val="00562353"/>
    <w:rsid w:val="00562F13"/>
    <w:rsid w:val="00566285"/>
    <w:rsid w:val="00577126"/>
    <w:rsid w:val="005870D5"/>
    <w:rsid w:val="005969A6"/>
    <w:rsid w:val="0059727F"/>
    <w:rsid w:val="005A6E5E"/>
    <w:rsid w:val="005D6440"/>
    <w:rsid w:val="005E491B"/>
    <w:rsid w:val="005F1DA9"/>
    <w:rsid w:val="006001E4"/>
    <w:rsid w:val="00601DF2"/>
    <w:rsid w:val="00603956"/>
    <w:rsid w:val="00605915"/>
    <w:rsid w:val="00620522"/>
    <w:rsid w:val="00624BB0"/>
    <w:rsid w:val="006317C0"/>
    <w:rsid w:val="00642A7B"/>
    <w:rsid w:val="0064396F"/>
    <w:rsid w:val="0064643B"/>
    <w:rsid w:val="00646979"/>
    <w:rsid w:val="00651A25"/>
    <w:rsid w:val="00655C62"/>
    <w:rsid w:val="00656645"/>
    <w:rsid w:val="00663158"/>
    <w:rsid w:val="00673FE6"/>
    <w:rsid w:val="006755BE"/>
    <w:rsid w:val="00675BB3"/>
    <w:rsid w:val="00687985"/>
    <w:rsid w:val="00687BA5"/>
    <w:rsid w:val="0069380D"/>
    <w:rsid w:val="006A1695"/>
    <w:rsid w:val="006A17A1"/>
    <w:rsid w:val="006B6CFA"/>
    <w:rsid w:val="006C35D8"/>
    <w:rsid w:val="006D0F04"/>
    <w:rsid w:val="006D169F"/>
    <w:rsid w:val="006D170B"/>
    <w:rsid w:val="006E1BC5"/>
    <w:rsid w:val="006E24F4"/>
    <w:rsid w:val="006E3DB4"/>
    <w:rsid w:val="006F07C2"/>
    <w:rsid w:val="006F3CEE"/>
    <w:rsid w:val="00701477"/>
    <w:rsid w:val="0070352F"/>
    <w:rsid w:val="00704998"/>
    <w:rsid w:val="0070539D"/>
    <w:rsid w:val="00705E86"/>
    <w:rsid w:val="00712A3D"/>
    <w:rsid w:val="00717248"/>
    <w:rsid w:val="0072494A"/>
    <w:rsid w:val="00726000"/>
    <w:rsid w:val="00742BD2"/>
    <w:rsid w:val="00754783"/>
    <w:rsid w:val="00760E29"/>
    <w:rsid w:val="00761203"/>
    <w:rsid w:val="00766CA7"/>
    <w:rsid w:val="0077152A"/>
    <w:rsid w:val="00776325"/>
    <w:rsid w:val="00776438"/>
    <w:rsid w:val="0078205B"/>
    <w:rsid w:val="00796671"/>
    <w:rsid w:val="007A0F83"/>
    <w:rsid w:val="007B2CAB"/>
    <w:rsid w:val="007B5A3B"/>
    <w:rsid w:val="007B6994"/>
    <w:rsid w:val="007C34CD"/>
    <w:rsid w:val="007C39B0"/>
    <w:rsid w:val="007C7AFF"/>
    <w:rsid w:val="007D277B"/>
    <w:rsid w:val="007D5C80"/>
    <w:rsid w:val="007E28FD"/>
    <w:rsid w:val="007E4117"/>
    <w:rsid w:val="007E4382"/>
    <w:rsid w:val="00802C68"/>
    <w:rsid w:val="00806552"/>
    <w:rsid w:val="00813382"/>
    <w:rsid w:val="008151A7"/>
    <w:rsid w:val="008230DA"/>
    <w:rsid w:val="0082348F"/>
    <w:rsid w:val="008479B1"/>
    <w:rsid w:val="00853017"/>
    <w:rsid w:val="00857632"/>
    <w:rsid w:val="00863920"/>
    <w:rsid w:val="00866364"/>
    <w:rsid w:val="00882E82"/>
    <w:rsid w:val="00896636"/>
    <w:rsid w:val="008A0C45"/>
    <w:rsid w:val="008A5190"/>
    <w:rsid w:val="008C2FCA"/>
    <w:rsid w:val="008E02C5"/>
    <w:rsid w:val="008E2FAB"/>
    <w:rsid w:val="008E570B"/>
    <w:rsid w:val="008F34C0"/>
    <w:rsid w:val="00900695"/>
    <w:rsid w:val="009174BD"/>
    <w:rsid w:val="00923629"/>
    <w:rsid w:val="0092598C"/>
    <w:rsid w:val="00931CC5"/>
    <w:rsid w:val="00941A66"/>
    <w:rsid w:val="0094354E"/>
    <w:rsid w:val="00957883"/>
    <w:rsid w:val="00963EBD"/>
    <w:rsid w:val="00971357"/>
    <w:rsid w:val="00974302"/>
    <w:rsid w:val="00982902"/>
    <w:rsid w:val="00992546"/>
    <w:rsid w:val="00996AC3"/>
    <w:rsid w:val="00996CEE"/>
    <w:rsid w:val="009B0152"/>
    <w:rsid w:val="009B15F4"/>
    <w:rsid w:val="009B494E"/>
    <w:rsid w:val="009C77F0"/>
    <w:rsid w:val="009F53FD"/>
    <w:rsid w:val="009F5572"/>
    <w:rsid w:val="00A211AF"/>
    <w:rsid w:val="00A248AA"/>
    <w:rsid w:val="00A36262"/>
    <w:rsid w:val="00A401BC"/>
    <w:rsid w:val="00A5275A"/>
    <w:rsid w:val="00A567A1"/>
    <w:rsid w:val="00A62784"/>
    <w:rsid w:val="00A6444E"/>
    <w:rsid w:val="00A66489"/>
    <w:rsid w:val="00A71D58"/>
    <w:rsid w:val="00A771BA"/>
    <w:rsid w:val="00A940DD"/>
    <w:rsid w:val="00AB24BB"/>
    <w:rsid w:val="00AD0867"/>
    <w:rsid w:val="00B12763"/>
    <w:rsid w:val="00B12B85"/>
    <w:rsid w:val="00B14000"/>
    <w:rsid w:val="00B177ED"/>
    <w:rsid w:val="00B25035"/>
    <w:rsid w:val="00B31F3B"/>
    <w:rsid w:val="00B33531"/>
    <w:rsid w:val="00B50DEB"/>
    <w:rsid w:val="00B52ECA"/>
    <w:rsid w:val="00B67336"/>
    <w:rsid w:val="00B7402F"/>
    <w:rsid w:val="00B823CE"/>
    <w:rsid w:val="00B846FC"/>
    <w:rsid w:val="00B87B71"/>
    <w:rsid w:val="00B9144C"/>
    <w:rsid w:val="00B925A1"/>
    <w:rsid w:val="00BA123B"/>
    <w:rsid w:val="00BB1810"/>
    <w:rsid w:val="00BB2D6D"/>
    <w:rsid w:val="00BC2F83"/>
    <w:rsid w:val="00BF60DA"/>
    <w:rsid w:val="00C029A1"/>
    <w:rsid w:val="00C1597D"/>
    <w:rsid w:val="00C22E0A"/>
    <w:rsid w:val="00C2524A"/>
    <w:rsid w:val="00C2716E"/>
    <w:rsid w:val="00C730DE"/>
    <w:rsid w:val="00C735CA"/>
    <w:rsid w:val="00C8172A"/>
    <w:rsid w:val="00C929DE"/>
    <w:rsid w:val="00C933DC"/>
    <w:rsid w:val="00CA4FDB"/>
    <w:rsid w:val="00CB10D9"/>
    <w:rsid w:val="00CB3F78"/>
    <w:rsid w:val="00CB42A0"/>
    <w:rsid w:val="00CC42C3"/>
    <w:rsid w:val="00CC7DCF"/>
    <w:rsid w:val="00D14B22"/>
    <w:rsid w:val="00D16F3A"/>
    <w:rsid w:val="00D211A3"/>
    <w:rsid w:val="00D64DEB"/>
    <w:rsid w:val="00D8376B"/>
    <w:rsid w:val="00D85AC9"/>
    <w:rsid w:val="00D85C7F"/>
    <w:rsid w:val="00D929FE"/>
    <w:rsid w:val="00D94989"/>
    <w:rsid w:val="00DA289C"/>
    <w:rsid w:val="00DC018C"/>
    <w:rsid w:val="00DC0196"/>
    <w:rsid w:val="00DD21EC"/>
    <w:rsid w:val="00DD32FA"/>
    <w:rsid w:val="00DE372D"/>
    <w:rsid w:val="00DE4A8A"/>
    <w:rsid w:val="00DF32F2"/>
    <w:rsid w:val="00DF5A6B"/>
    <w:rsid w:val="00E214D1"/>
    <w:rsid w:val="00E23517"/>
    <w:rsid w:val="00E30904"/>
    <w:rsid w:val="00E32D08"/>
    <w:rsid w:val="00E553CD"/>
    <w:rsid w:val="00E55F75"/>
    <w:rsid w:val="00E77CBC"/>
    <w:rsid w:val="00E81E23"/>
    <w:rsid w:val="00E9797A"/>
    <w:rsid w:val="00ED6C95"/>
    <w:rsid w:val="00ED77E3"/>
    <w:rsid w:val="00EE79BC"/>
    <w:rsid w:val="00F00F9C"/>
    <w:rsid w:val="00F01CCD"/>
    <w:rsid w:val="00F064CC"/>
    <w:rsid w:val="00F10CB6"/>
    <w:rsid w:val="00F14272"/>
    <w:rsid w:val="00F27DBE"/>
    <w:rsid w:val="00F418F5"/>
    <w:rsid w:val="00F5335B"/>
    <w:rsid w:val="00F5773D"/>
    <w:rsid w:val="00F74E15"/>
    <w:rsid w:val="00F8090A"/>
    <w:rsid w:val="00FA0A49"/>
    <w:rsid w:val="00FA6843"/>
    <w:rsid w:val="00FA74B5"/>
    <w:rsid w:val="00FA7DDC"/>
    <w:rsid w:val="00FD00BA"/>
    <w:rsid w:val="00FE61B1"/>
    <w:rsid w:val="00FF2E1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455E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BA"/>
    <w:rPr>
      <w:rFonts w:ascii="Arial" w:eastAsia="Times New Roman" w:hAnsi="Arial" w:cs="Times New Roman"/>
      <w:sz w:val="28"/>
      <w:szCs w:val="24"/>
      <w:lang w:eastAsia="en-US"/>
    </w:rPr>
  </w:style>
  <w:style w:type="paragraph" w:styleId="Heading1">
    <w:name w:val="heading 1"/>
    <w:basedOn w:val="Normal"/>
    <w:next w:val="Normal"/>
    <w:link w:val="Heading1Char"/>
    <w:autoRedefine/>
    <w:uiPriority w:val="9"/>
    <w:qFormat/>
    <w:rsid w:val="00BA123B"/>
    <w:pPr>
      <w:keepNext/>
      <w:keepLines/>
      <w:outlineLvl w:val="0"/>
    </w:pPr>
    <w:rPr>
      <w:rFonts w:eastAsiaTheme="majorEastAsia" w:cstheme="majorBidi"/>
      <w:b/>
      <w:bCs/>
      <w:color w:val="000090"/>
      <w:sz w:val="32"/>
      <w:szCs w:val="32"/>
      <w:lang w:eastAsia="ja-JP"/>
    </w:rPr>
  </w:style>
  <w:style w:type="paragraph" w:styleId="Heading2">
    <w:name w:val="heading 2"/>
    <w:aliases w:val="list paragraph"/>
    <w:basedOn w:val="Normal"/>
    <w:next w:val="Normal"/>
    <w:link w:val="Heading2Char"/>
    <w:autoRedefine/>
    <w:uiPriority w:val="9"/>
    <w:unhideWhenUsed/>
    <w:qFormat/>
    <w:rsid w:val="002F32BA"/>
    <w:pPr>
      <w:keepNext/>
      <w:keepLines/>
      <w:outlineLvl w:val="1"/>
    </w:pPr>
    <w:rPr>
      <w:rFonts w:eastAsiaTheme="majorEastAsia" w:cstheme="majorBidi"/>
      <w:b/>
      <w:color w:val="17365D" w:themeColor="text2" w:themeShade="BF"/>
      <w:szCs w:val="26"/>
    </w:rPr>
  </w:style>
  <w:style w:type="paragraph" w:styleId="Heading3">
    <w:name w:val="heading 3"/>
    <w:basedOn w:val="Normal"/>
    <w:next w:val="Normal"/>
    <w:link w:val="Heading3Char"/>
    <w:autoRedefine/>
    <w:uiPriority w:val="9"/>
    <w:unhideWhenUsed/>
    <w:qFormat/>
    <w:rsid w:val="00796671"/>
    <w:pPr>
      <w:keepNext/>
      <w:spacing w:before="240" w:after="60"/>
      <w:ind w:left="1440"/>
      <w:outlineLvl w:val="2"/>
    </w:pPr>
    <w:rPr>
      <w:rFonts w:eastAsiaTheme="majorEastAsia" w:cstheme="majorBidi"/>
      <w:b/>
      <w:bCs/>
      <w:sz w:val="26"/>
      <w:szCs w:val="26"/>
    </w:rPr>
  </w:style>
  <w:style w:type="paragraph" w:styleId="Heading4">
    <w:name w:val="heading 4"/>
    <w:basedOn w:val="Normal"/>
    <w:next w:val="Normal"/>
    <w:link w:val="Heading4Char"/>
    <w:autoRedefine/>
    <w:uiPriority w:val="9"/>
    <w:unhideWhenUsed/>
    <w:qFormat/>
    <w:rsid w:val="000658D5"/>
    <w:pPr>
      <w:keepNext/>
      <w:spacing w:before="240" w:after="120"/>
      <w:outlineLvl w:val="3"/>
    </w:pPr>
    <w:rPr>
      <w:rFonts w:eastAsiaTheme="minorEastAsia" w:cstheme="minorBidi"/>
      <w:b/>
      <w:bCs/>
      <w:szCs w:val="28"/>
      <w:lang w:eastAsia="ja-JP"/>
    </w:rPr>
  </w:style>
  <w:style w:type="paragraph" w:styleId="Heading5">
    <w:name w:val="heading 5"/>
    <w:basedOn w:val="Normal"/>
    <w:next w:val="Normal"/>
    <w:link w:val="Heading5Char"/>
    <w:autoRedefine/>
    <w:uiPriority w:val="9"/>
    <w:unhideWhenUsed/>
    <w:qFormat/>
    <w:rsid w:val="00A71D58"/>
    <w:pPr>
      <w:keepNext/>
      <w:keepLines/>
      <w:spacing w:before="200"/>
      <w:outlineLvl w:val="4"/>
    </w:pPr>
    <w:rPr>
      <w:rFonts w:eastAsiaTheme="majorEastAsia" w:cstheme="majorBidi"/>
      <w:color w:val="243F60" w:themeColor="accent1" w:themeShade="7F"/>
      <w:sz w:val="24"/>
      <w:szCs w:val="20"/>
      <w:lang w:eastAsia="ja-JP"/>
    </w:rPr>
  </w:style>
  <w:style w:type="paragraph" w:styleId="Heading6">
    <w:name w:val="heading 6"/>
    <w:basedOn w:val="Normal"/>
    <w:next w:val="Normal"/>
    <w:link w:val="Heading6Char"/>
    <w:autoRedefine/>
    <w:uiPriority w:val="9"/>
    <w:unhideWhenUsed/>
    <w:qFormat/>
    <w:rsid w:val="00766CA7"/>
    <w:pPr>
      <w:keepNext/>
      <w:keepLines/>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ist paragraph Char"/>
    <w:basedOn w:val="DefaultParagraphFont"/>
    <w:link w:val="Heading2"/>
    <w:uiPriority w:val="9"/>
    <w:rsid w:val="002F32BA"/>
    <w:rPr>
      <w:rFonts w:ascii="Arial" w:eastAsiaTheme="majorEastAsia" w:hAnsi="Arial" w:cstheme="majorBidi"/>
      <w:b/>
      <w:color w:val="17365D" w:themeColor="text2" w:themeShade="BF"/>
      <w:sz w:val="28"/>
      <w:szCs w:val="26"/>
      <w:lang w:eastAsia="en-US"/>
    </w:rPr>
  </w:style>
  <w:style w:type="paragraph" w:styleId="Title">
    <w:name w:val="Title"/>
    <w:basedOn w:val="Normal"/>
    <w:next w:val="Normal"/>
    <w:link w:val="TitleChar"/>
    <w:autoRedefine/>
    <w:uiPriority w:val="10"/>
    <w:qFormat/>
    <w:rsid w:val="003B61EB"/>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3B61EB"/>
    <w:rPr>
      <w:rFonts w:ascii="Arial" w:eastAsiaTheme="majorEastAsia" w:hAnsi="Arial" w:cstheme="majorBidi"/>
      <w:color w:val="17365D" w:themeColor="text2" w:themeShade="BF"/>
      <w:spacing w:val="5"/>
      <w:kern w:val="28"/>
      <w:sz w:val="52"/>
      <w:szCs w:val="52"/>
    </w:rPr>
  </w:style>
  <w:style w:type="paragraph" w:styleId="BodyText2">
    <w:name w:val="Body Text 2"/>
    <w:basedOn w:val="Normal"/>
    <w:link w:val="BodyText2Char"/>
    <w:autoRedefine/>
    <w:rsid w:val="001C6371"/>
    <w:rPr>
      <w:rFonts w:ascii="Arial Italic" w:hAnsi="Arial Italic"/>
      <w:i/>
      <w:noProof/>
    </w:rPr>
  </w:style>
  <w:style w:type="character" w:customStyle="1" w:styleId="BodyText2Char">
    <w:name w:val="Body Text 2 Char"/>
    <w:basedOn w:val="DefaultParagraphFont"/>
    <w:link w:val="BodyText2"/>
    <w:rsid w:val="001C6371"/>
    <w:rPr>
      <w:rFonts w:ascii="Arial Italic" w:eastAsia="Times New Roman" w:hAnsi="Arial Italic" w:cs="Times New Roman"/>
      <w:i/>
      <w:noProof/>
      <w:sz w:val="22"/>
      <w:szCs w:val="24"/>
      <w:lang w:eastAsia="en-US"/>
    </w:rPr>
  </w:style>
  <w:style w:type="paragraph" w:customStyle="1" w:styleId="Bullet">
    <w:name w:val="Bullet"/>
    <w:basedOn w:val="Normal"/>
    <w:autoRedefine/>
    <w:qFormat/>
    <w:rsid w:val="007D277B"/>
    <w:pPr>
      <w:spacing w:before="120"/>
    </w:pPr>
    <w:rPr>
      <w:rFonts w:cs="Arial"/>
      <w:color w:val="000000"/>
      <w:szCs w:val="27"/>
    </w:rPr>
  </w:style>
  <w:style w:type="character" w:customStyle="1" w:styleId="Heading1Char">
    <w:name w:val="Heading 1 Char"/>
    <w:basedOn w:val="DefaultParagraphFont"/>
    <w:link w:val="Heading1"/>
    <w:uiPriority w:val="9"/>
    <w:rsid w:val="00BA123B"/>
    <w:rPr>
      <w:rFonts w:ascii="Arial" w:eastAsiaTheme="majorEastAsia" w:hAnsi="Arial" w:cstheme="majorBidi"/>
      <w:b/>
      <w:bCs/>
      <w:i/>
      <w:color w:val="000090"/>
      <w:sz w:val="32"/>
      <w:szCs w:val="32"/>
    </w:rPr>
  </w:style>
  <w:style w:type="paragraph" w:customStyle="1" w:styleId="Normal1">
    <w:name w:val="Normal1"/>
    <w:basedOn w:val="Normal"/>
    <w:autoRedefine/>
    <w:qFormat/>
    <w:rsid w:val="00BA123B"/>
  </w:style>
  <w:style w:type="paragraph" w:customStyle="1" w:styleId="Titleregprint">
    <w:name w:val="Title reg print"/>
    <w:basedOn w:val="Title"/>
    <w:autoRedefine/>
    <w:qFormat/>
    <w:rsid w:val="00452022"/>
    <w:pPr>
      <w:jc w:val="center"/>
    </w:pPr>
    <w:rPr>
      <w:sz w:val="32"/>
      <w:szCs w:val="32"/>
    </w:rPr>
  </w:style>
  <w:style w:type="character" w:customStyle="1" w:styleId="Heading3Char">
    <w:name w:val="Heading 3 Char"/>
    <w:basedOn w:val="DefaultParagraphFont"/>
    <w:link w:val="Heading3"/>
    <w:uiPriority w:val="9"/>
    <w:rsid w:val="00796671"/>
    <w:rPr>
      <w:rFonts w:ascii="Arial" w:eastAsiaTheme="majorEastAsia" w:hAnsi="Arial" w:cstheme="majorBidi"/>
      <w:b/>
      <w:bCs/>
      <w:sz w:val="26"/>
      <w:szCs w:val="26"/>
    </w:rPr>
  </w:style>
  <w:style w:type="paragraph" w:customStyle="1" w:styleId="Head3">
    <w:name w:val="Head 3"/>
    <w:basedOn w:val="Normal"/>
    <w:autoRedefine/>
    <w:qFormat/>
    <w:rsid w:val="009174BD"/>
    <w:pPr>
      <w:spacing w:before="120"/>
    </w:pPr>
    <w:rPr>
      <w:rFonts w:cs="Arial"/>
      <w:i/>
    </w:rPr>
  </w:style>
  <w:style w:type="paragraph" w:styleId="ListParagraph">
    <w:name w:val="List Paragraph"/>
    <w:basedOn w:val="Normal"/>
    <w:autoRedefine/>
    <w:uiPriority w:val="34"/>
    <w:qFormat/>
    <w:rsid w:val="004C35E6"/>
    <w:pPr>
      <w:numPr>
        <w:numId w:val="1"/>
      </w:numPr>
    </w:pPr>
    <w:rPr>
      <w:rFonts w:cs="Arial"/>
      <w:bCs/>
    </w:rPr>
  </w:style>
  <w:style w:type="character" w:customStyle="1" w:styleId="Heading4Char">
    <w:name w:val="Heading 4 Char"/>
    <w:basedOn w:val="DefaultParagraphFont"/>
    <w:link w:val="Heading4"/>
    <w:uiPriority w:val="9"/>
    <w:rsid w:val="000658D5"/>
    <w:rPr>
      <w:rFonts w:ascii="Arial" w:hAnsi="Arial"/>
      <w:b/>
      <w:bCs/>
      <w:sz w:val="28"/>
      <w:szCs w:val="28"/>
    </w:rPr>
  </w:style>
  <w:style w:type="paragraph" w:styleId="NormalWeb">
    <w:name w:val="Normal (Web)"/>
    <w:basedOn w:val="Normal"/>
    <w:autoRedefine/>
    <w:uiPriority w:val="99"/>
    <w:qFormat/>
    <w:rsid w:val="00402368"/>
    <w:pPr>
      <w:spacing w:before="100" w:beforeAutospacing="1" w:after="100" w:afterAutospacing="1"/>
    </w:pPr>
  </w:style>
  <w:style w:type="character" w:customStyle="1" w:styleId="Heading6Char">
    <w:name w:val="Heading 6 Char"/>
    <w:basedOn w:val="DefaultParagraphFont"/>
    <w:link w:val="Heading6"/>
    <w:uiPriority w:val="9"/>
    <w:rsid w:val="00766CA7"/>
    <w:rPr>
      <w:rFonts w:ascii="Times New Roman" w:eastAsiaTheme="majorEastAsia" w:hAnsi="Times New Roman" w:cstheme="majorBidi"/>
      <w:i/>
      <w:iCs/>
      <w:sz w:val="24"/>
    </w:rPr>
  </w:style>
  <w:style w:type="paragraph" w:styleId="Subtitle">
    <w:name w:val="Subtitle"/>
    <w:basedOn w:val="Normal"/>
    <w:next w:val="Normal"/>
    <w:link w:val="SubtitleChar"/>
    <w:autoRedefine/>
    <w:uiPriority w:val="11"/>
    <w:qFormat/>
    <w:rsid w:val="00B12763"/>
    <w:pPr>
      <w:numPr>
        <w:ilvl w:val="1"/>
      </w:numPr>
    </w:pPr>
    <w:rPr>
      <w:rFonts w:eastAsiaTheme="majorEastAsia" w:cstheme="majorBidi"/>
      <w:iCs/>
      <w:spacing w:val="15"/>
      <w:sz w:val="20"/>
    </w:rPr>
  </w:style>
  <w:style w:type="character" w:customStyle="1" w:styleId="SubtitleChar">
    <w:name w:val="Subtitle Char"/>
    <w:basedOn w:val="DefaultParagraphFont"/>
    <w:link w:val="Subtitle"/>
    <w:uiPriority w:val="11"/>
    <w:rsid w:val="00B12763"/>
    <w:rPr>
      <w:rFonts w:ascii="Arial" w:eastAsiaTheme="majorEastAsia" w:hAnsi="Arial" w:cstheme="majorBidi"/>
      <w:iCs/>
      <w:spacing w:val="15"/>
    </w:rPr>
  </w:style>
  <w:style w:type="character" w:customStyle="1" w:styleId="Heading5Char">
    <w:name w:val="Heading 5 Char"/>
    <w:basedOn w:val="DefaultParagraphFont"/>
    <w:link w:val="Heading5"/>
    <w:uiPriority w:val="9"/>
    <w:rsid w:val="00A71D58"/>
    <w:rPr>
      <w:rFonts w:ascii="Arial" w:eastAsiaTheme="majorEastAsia" w:hAnsi="Arial" w:cstheme="majorBidi"/>
      <w:i/>
      <w:color w:val="243F60" w:themeColor="accent1" w:themeShade="7F"/>
      <w:sz w:val="24"/>
    </w:rPr>
  </w:style>
  <w:style w:type="character" w:styleId="Hyperlink">
    <w:name w:val="Hyperlink"/>
    <w:basedOn w:val="DefaultParagraphFont"/>
    <w:uiPriority w:val="99"/>
    <w:unhideWhenUsed/>
    <w:rsid w:val="00A401BC"/>
    <w:rPr>
      <w:color w:val="0000FF"/>
      <w:u w:val="single"/>
    </w:rPr>
  </w:style>
  <w:style w:type="character" w:customStyle="1" w:styleId="apple-tab-span">
    <w:name w:val="apple-tab-span"/>
    <w:basedOn w:val="DefaultParagraphFont"/>
    <w:rsid w:val="00A401BC"/>
  </w:style>
  <w:style w:type="character" w:styleId="CommentReference">
    <w:name w:val="annotation reference"/>
    <w:basedOn w:val="DefaultParagraphFont"/>
    <w:uiPriority w:val="99"/>
    <w:semiHidden/>
    <w:unhideWhenUsed/>
    <w:rsid w:val="00B925A1"/>
    <w:rPr>
      <w:sz w:val="16"/>
      <w:szCs w:val="16"/>
    </w:rPr>
  </w:style>
  <w:style w:type="paragraph" w:styleId="CommentText">
    <w:name w:val="annotation text"/>
    <w:basedOn w:val="Normal"/>
    <w:link w:val="CommentTextChar"/>
    <w:uiPriority w:val="99"/>
    <w:semiHidden/>
    <w:unhideWhenUsed/>
    <w:rsid w:val="00B925A1"/>
    <w:rPr>
      <w:sz w:val="20"/>
      <w:szCs w:val="20"/>
    </w:rPr>
  </w:style>
  <w:style w:type="character" w:customStyle="1" w:styleId="CommentTextChar">
    <w:name w:val="Comment Text Char"/>
    <w:basedOn w:val="DefaultParagraphFont"/>
    <w:link w:val="CommentText"/>
    <w:uiPriority w:val="99"/>
    <w:semiHidden/>
    <w:rsid w:val="00B925A1"/>
    <w:rPr>
      <w:rFonts w:ascii="Arial" w:eastAsia="Times New Roman" w:hAnsi="Arial" w:cs="Times New Roman"/>
      <w:lang w:eastAsia="en-US"/>
    </w:rPr>
  </w:style>
  <w:style w:type="paragraph" w:styleId="CommentSubject">
    <w:name w:val="annotation subject"/>
    <w:basedOn w:val="CommentText"/>
    <w:next w:val="CommentText"/>
    <w:link w:val="CommentSubjectChar"/>
    <w:uiPriority w:val="99"/>
    <w:semiHidden/>
    <w:unhideWhenUsed/>
    <w:rsid w:val="00B925A1"/>
    <w:rPr>
      <w:b/>
      <w:bCs/>
    </w:rPr>
  </w:style>
  <w:style w:type="character" w:customStyle="1" w:styleId="CommentSubjectChar">
    <w:name w:val="Comment Subject Char"/>
    <w:basedOn w:val="CommentTextChar"/>
    <w:link w:val="CommentSubject"/>
    <w:uiPriority w:val="99"/>
    <w:semiHidden/>
    <w:rsid w:val="00B925A1"/>
    <w:rPr>
      <w:rFonts w:ascii="Arial" w:eastAsia="Times New Roman" w:hAnsi="Arial" w:cs="Times New Roman"/>
      <w:b/>
      <w:bCs/>
      <w:lang w:eastAsia="en-US"/>
    </w:rPr>
  </w:style>
  <w:style w:type="paragraph" w:styleId="BalloonText">
    <w:name w:val="Balloon Text"/>
    <w:basedOn w:val="Normal"/>
    <w:link w:val="BalloonTextChar"/>
    <w:uiPriority w:val="99"/>
    <w:semiHidden/>
    <w:unhideWhenUsed/>
    <w:rsid w:val="00B925A1"/>
    <w:rPr>
      <w:rFonts w:ascii="Tahoma" w:hAnsi="Tahoma" w:cs="Tahoma"/>
      <w:sz w:val="16"/>
      <w:szCs w:val="16"/>
    </w:rPr>
  </w:style>
  <w:style w:type="character" w:customStyle="1" w:styleId="BalloonTextChar">
    <w:name w:val="Balloon Text Char"/>
    <w:basedOn w:val="DefaultParagraphFont"/>
    <w:link w:val="BalloonText"/>
    <w:uiPriority w:val="99"/>
    <w:semiHidden/>
    <w:rsid w:val="00B925A1"/>
    <w:rPr>
      <w:rFonts w:ascii="Tahoma" w:eastAsia="Times New Roman" w:hAnsi="Tahoma" w:cs="Tahoma"/>
      <w:sz w:val="16"/>
      <w:szCs w:val="16"/>
      <w:lang w:eastAsia="en-US"/>
    </w:rPr>
  </w:style>
  <w:style w:type="paragraph" w:styleId="Revision">
    <w:name w:val="Revision"/>
    <w:hidden/>
    <w:uiPriority w:val="99"/>
    <w:semiHidden/>
    <w:rsid w:val="00175E7F"/>
    <w:rPr>
      <w:rFonts w:ascii="Arial" w:eastAsia="Times New Roman" w:hAnsi="Arial" w:cs="Times New Roman"/>
      <w:sz w:val="24"/>
      <w:szCs w:val="24"/>
      <w:lang w:eastAsia="en-US"/>
    </w:rPr>
  </w:style>
  <w:style w:type="paragraph" w:styleId="DocumentMap">
    <w:name w:val="Document Map"/>
    <w:basedOn w:val="Normal"/>
    <w:link w:val="DocumentMapChar"/>
    <w:uiPriority w:val="99"/>
    <w:semiHidden/>
    <w:unhideWhenUsed/>
    <w:rsid w:val="00432C84"/>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32C84"/>
    <w:rPr>
      <w:rFonts w:ascii="Lucida Grande" w:eastAsia="Times New Roman" w:hAnsi="Lucida Grande" w:cs="Lucida Grande"/>
      <w:i/>
      <w:sz w:val="24"/>
      <w:szCs w:val="24"/>
      <w:lang w:eastAsia="en-US"/>
    </w:rPr>
  </w:style>
  <w:style w:type="paragraph" w:styleId="TOCHeading">
    <w:name w:val="TOC Heading"/>
    <w:basedOn w:val="Heading1"/>
    <w:next w:val="Normal"/>
    <w:uiPriority w:val="39"/>
    <w:unhideWhenUsed/>
    <w:qFormat/>
    <w:rsid w:val="00521A8C"/>
    <w:pPr>
      <w:spacing w:before="480" w:line="276" w:lineRule="auto"/>
      <w:outlineLvl w:val="9"/>
    </w:pPr>
    <w:rPr>
      <w:rFonts w:asciiTheme="majorHAnsi" w:hAnsiTheme="majorHAnsi"/>
      <w:i/>
      <w:color w:val="365F91" w:themeColor="accent1" w:themeShade="BF"/>
      <w:sz w:val="28"/>
      <w:szCs w:val="28"/>
      <w:lang w:eastAsia="en-US"/>
    </w:rPr>
  </w:style>
  <w:style w:type="paragraph" w:styleId="TOC1">
    <w:name w:val="toc 1"/>
    <w:basedOn w:val="Normal"/>
    <w:next w:val="Normal"/>
    <w:autoRedefine/>
    <w:uiPriority w:val="39"/>
    <w:unhideWhenUsed/>
    <w:rsid w:val="00521A8C"/>
    <w:pPr>
      <w:spacing w:before="120"/>
    </w:pPr>
    <w:rPr>
      <w:rFonts w:asciiTheme="majorHAnsi" w:hAnsiTheme="majorHAnsi"/>
      <w:b/>
      <w:i/>
      <w:color w:val="548DD4"/>
      <w:sz w:val="24"/>
    </w:rPr>
  </w:style>
  <w:style w:type="paragraph" w:styleId="TOC2">
    <w:name w:val="toc 2"/>
    <w:basedOn w:val="Normal"/>
    <w:next w:val="Normal"/>
    <w:autoRedefine/>
    <w:uiPriority w:val="39"/>
    <w:unhideWhenUsed/>
    <w:rsid w:val="00521A8C"/>
    <w:rPr>
      <w:rFonts w:asciiTheme="minorHAnsi" w:hAnsiTheme="minorHAnsi"/>
      <w:i/>
      <w:sz w:val="22"/>
      <w:szCs w:val="22"/>
    </w:rPr>
  </w:style>
  <w:style w:type="paragraph" w:styleId="TOC3">
    <w:name w:val="toc 3"/>
    <w:basedOn w:val="Normal"/>
    <w:next w:val="Normal"/>
    <w:autoRedefine/>
    <w:uiPriority w:val="39"/>
    <w:unhideWhenUsed/>
    <w:rsid w:val="00521A8C"/>
    <w:pPr>
      <w:ind w:left="280"/>
    </w:pPr>
    <w:rPr>
      <w:rFonts w:asciiTheme="minorHAnsi" w:hAnsiTheme="minorHAnsi"/>
      <w:sz w:val="22"/>
      <w:szCs w:val="22"/>
    </w:rPr>
  </w:style>
  <w:style w:type="paragraph" w:styleId="TOC4">
    <w:name w:val="toc 4"/>
    <w:basedOn w:val="Normal"/>
    <w:next w:val="Normal"/>
    <w:autoRedefine/>
    <w:uiPriority w:val="39"/>
    <w:unhideWhenUsed/>
    <w:rsid w:val="00521A8C"/>
    <w:pPr>
      <w:pBdr>
        <w:between w:val="double" w:sz="6" w:space="0" w:color="auto"/>
      </w:pBdr>
      <w:ind w:left="560"/>
    </w:pPr>
    <w:rPr>
      <w:rFonts w:asciiTheme="minorHAnsi" w:hAnsiTheme="minorHAnsi"/>
      <w:i/>
      <w:sz w:val="20"/>
      <w:szCs w:val="20"/>
    </w:rPr>
  </w:style>
  <w:style w:type="paragraph" w:styleId="TOC5">
    <w:name w:val="toc 5"/>
    <w:basedOn w:val="Normal"/>
    <w:next w:val="Normal"/>
    <w:autoRedefine/>
    <w:uiPriority w:val="39"/>
    <w:unhideWhenUsed/>
    <w:rsid w:val="00521A8C"/>
    <w:pPr>
      <w:pBdr>
        <w:between w:val="double" w:sz="6" w:space="0" w:color="auto"/>
      </w:pBdr>
      <w:ind w:left="840"/>
    </w:pPr>
    <w:rPr>
      <w:rFonts w:asciiTheme="minorHAnsi" w:hAnsiTheme="minorHAnsi"/>
      <w:i/>
      <w:sz w:val="20"/>
      <w:szCs w:val="20"/>
    </w:rPr>
  </w:style>
  <w:style w:type="paragraph" w:styleId="TOC6">
    <w:name w:val="toc 6"/>
    <w:basedOn w:val="Normal"/>
    <w:next w:val="Normal"/>
    <w:autoRedefine/>
    <w:uiPriority w:val="39"/>
    <w:unhideWhenUsed/>
    <w:rsid w:val="00521A8C"/>
    <w:pPr>
      <w:pBdr>
        <w:between w:val="double" w:sz="6" w:space="0" w:color="auto"/>
      </w:pBdr>
      <w:ind w:left="1120"/>
    </w:pPr>
    <w:rPr>
      <w:rFonts w:asciiTheme="minorHAnsi" w:hAnsiTheme="minorHAnsi"/>
      <w:i/>
      <w:sz w:val="20"/>
      <w:szCs w:val="20"/>
    </w:rPr>
  </w:style>
  <w:style w:type="paragraph" w:styleId="TOC7">
    <w:name w:val="toc 7"/>
    <w:basedOn w:val="Normal"/>
    <w:next w:val="Normal"/>
    <w:autoRedefine/>
    <w:uiPriority w:val="39"/>
    <w:unhideWhenUsed/>
    <w:rsid w:val="00521A8C"/>
    <w:pPr>
      <w:pBdr>
        <w:between w:val="double" w:sz="6" w:space="0" w:color="auto"/>
      </w:pBdr>
      <w:ind w:left="1400"/>
    </w:pPr>
    <w:rPr>
      <w:rFonts w:asciiTheme="minorHAnsi" w:hAnsiTheme="minorHAnsi"/>
      <w:i/>
      <w:sz w:val="20"/>
      <w:szCs w:val="20"/>
    </w:rPr>
  </w:style>
  <w:style w:type="paragraph" w:styleId="TOC8">
    <w:name w:val="toc 8"/>
    <w:basedOn w:val="Normal"/>
    <w:next w:val="Normal"/>
    <w:autoRedefine/>
    <w:uiPriority w:val="39"/>
    <w:unhideWhenUsed/>
    <w:rsid w:val="00521A8C"/>
    <w:pPr>
      <w:pBdr>
        <w:between w:val="double" w:sz="6" w:space="0" w:color="auto"/>
      </w:pBdr>
      <w:ind w:left="1680"/>
    </w:pPr>
    <w:rPr>
      <w:rFonts w:asciiTheme="minorHAnsi" w:hAnsiTheme="minorHAnsi"/>
      <w:i/>
      <w:sz w:val="20"/>
      <w:szCs w:val="20"/>
    </w:rPr>
  </w:style>
  <w:style w:type="paragraph" w:styleId="TOC9">
    <w:name w:val="toc 9"/>
    <w:basedOn w:val="Normal"/>
    <w:next w:val="Normal"/>
    <w:autoRedefine/>
    <w:uiPriority w:val="39"/>
    <w:unhideWhenUsed/>
    <w:rsid w:val="00521A8C"/>
    <w:pPr>
      <w:pBdr>
        <w:between w:val="double" w:sz="6" w:space="0" w:color="auto"/>
      </w:pBdr>
      <w:ind w:left="1960"/>
    </w:pPr>
    <w:rPr>
      <w:rFonts w:asciiTheme="minorHAnsi" w:hAnsiTheme="minorHAnsi"/>
      <w:i/>
      <w:sz w:val="20"/>
      <w:szCs w:val="20"/>
    </w:rPr>
  </w:style>
  <w:style w:type="paragraph" w:styleId="Footer">
    <w:name w:val="footer"/>
    <w:basedOn w:val="Normal"/>
    <w:link w:val="FooterChar"/>
    <w:uiPriority w:val="99"/>
    <w:unhideWhenUsed/>
    <w:rsid w:val="006B6CFA"/>
    <w:pPr>
      <w:tabs>
        <w:tab w:val="center" w:pos="4320"/>
        <w:tab w:val="right" w:pos="8640"/>
      </w:tabs>
    </w:pPr>
  </w:style>
  <w:style w:type="character" w:customStyle="1" w:styleId="FooterChar">
    <w:name w:val="Footer Char"/>
    <w:basedOn w:val="DefaultParagraphFont"/>
    <w:link w:val="Footer"/>
    <w:uiPriority w:val="99"/>
    <w:rsid w:val="006B6CFA"/>
    <w:rPr>
      <w:rFonts w:ascii="Arial" w:eastAsia="Times New Roman" w:hAnsi="Arial" w:cs="Times New Roman"/>
      <w:i/>
      <w:sz w:val="28"/>
      <w:szCs w:val="24"/>
      <w:lang w:eastAsia="en-US"/>
    </w:rPr>
  </w:style>
  <w:style w:type="character" w:styleId="PageNumber">
    <w:name w:val="page number"/>
    <w:basedOn w:val="DefaultParagraphFont"/>
    <w:uiPriority w:val="99"/>
    <w:semiHidden/>
    <w:unhideWhenUsed/>
    <w:rsid w:val="006B6CFA"/>
  </w:style>
  <w:style w:type="paragraph" w:customStyle="1" w:styleId="Normal2">
    <w:name w:val="Normal2"/>
    <w:basedOn w:val="Normal"/>
    <w:autoRedefine/>
    <w:qFormat/>
    <w:rsid w:val="009B494E"/>
  </w:style>
  <w:style w:type="paragraph" w:styleId="Header">
    <w:name w:val="header"/>
    <w:basedOn w:val="Normal"/>
    <w:link w:val="HeaderChar"/>
    <w:uiPriority w:val="99"/>
    <w:unhideWhenUsed/>
    <w:rsid w:val="00253D10"/>
    <w:pPr>
      <w:tabs>
        <w:tab w:val="center" w:pos="4320"/>
        <w:tab w:val="right" w:pos="8640"/>
      </w:tabs>
    </w:pPr>
  </w:style>
  <w:style w:type="character" w:customStyle="1" w:styleId="HeaderChar">
    <w:name w:val="Header Char"/>
    <w:basedOn w:val="DefaultParagraphFont"/>
    <w:link w:val="Header"/>
    <w:uiPriority w:val="99"/>
    <w:rsid w:val="00253D10"/>
    <w:rPr>
      <w:rFonts w:ascii="Arial" w:eastAsia="Times New Roman" w:hAnsi="Arial" w:cs="Times New Roman"/>
      <w:i/>
      <w:sz w:val="28"/>
      <w:szCs w:val="24"/>
      <w:lang w:eastAsia="en-US"/>
    </w:rPr>
  </w:style>
  <w:style w:type="paragraph" w:customStyle="1" w:styleId="Default">
    <w:name w:val="Default"/>
    <w:rsid w:val="00754783"/>
    <w:pPr>
      <w:autoSpaceDE w:val="0"/>
      <w:autoSpaceDN w:val="0"/>
      <w:adjustRightInd w:val="0"/>
    </w:pPr>
    <w:rPr>
      <w:rFonts w:ascii="Arial" w:eastAsia="Times New Roman" w:hAnsi="Arial" w:cs="Arial"/>
      <w:color w:val="000000"/>
      <w:sz w:val="24"/>
      <w:szCs w:val="24"/>
      <w:lang w:eastAsia="en-US"/>
    </w:rPr>
  </w:style>
  <w:style w:type="paragraph" w:customStyle="1" w:styleId="CM96">
    <w:name w:val="CM96"/>
    <w:basedOn w:val="Default"/>
    <w:next w:val="Default"/>
    <w:uiPriority w:val="99"/>
    <w:rsid w:val="00754783"/>
    <w:rPr>
      <w:color w:val="auto"/>
    </w:rPr>
  </w:style>
  <w:style w:type="paragraph" w:customStyle="1" w:styleId="CM93">
    <w:name w:val="CM93"/>
    <w:basedOn w:val="Default"/>
    <w:next w:val="Default"/>
    <w:uiPriority w:val="99"/>
    <w:rsid w:val="00754783"/>
    <w:rPr>
      <w:color w:val="auto"/>
    </w:rPr>
  </w:style>
  <w:style w:type="paragraph" w:customStyle="1" w:styleId="CM13">
    <w:name w:val="CM13"/>
    <w:basedOn w:val="Default"/>
    <w:next w:val="Default"/>
    <w:uiPriority w:val="99"/>
    <w:rsid w:val="00754783"/>
    <w:pPr>
      <w:spacing w:line="253" w:lineRule="atLeast"/>
    </w:pPr>
    <w:rPr>
      <w:color w:val="auto"/>
    </w:rPr>
  </w:style>
  <w:style w:type="paragraph" w:customStyle="1" w:styleId="CM2">
    <w:name w:val="CM2"/>
    <w:basedOn w:val="Default"/>
    <w:next w:val="Default"/>
    <w:uiPriority w:val="99"/>
    <w:rsid w:val="00754783"/>
    <w:pPr>
      <w:spacing w:line="256" w:lineRule="atLeast"/>
    </w:pPr>
    <w:rPr>
      <w:color w:val="auto"/>
    </w:rPr>
  </w:style>
  <w:style w:type="character" w:styleId="FollowedHyperlink">
    <w:name w:val="FollowedHyperlink"/>
    <w:basedOn w:val="DefaultParagraphFont"/>
    <w:uiPriority w:val="99"/>
    <w:semiHidden/>
    <w:unhideWhenUsed/>
    <w:rsid w:val="0082348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2BA"/>
    <w:rPr>
      <w:rFonts w:ascii="Arial" w:eastAsia="Times New Roman" w:hAnsi="Arial" w:cs="Times New Roman"/>
      <w:sz w:val="28"/>
      <w:szCs w:val="24"/>
      <w:lang w:eastAsia="en-US"/>
    </w:rPr>
  </w:style>
  <w:style w:type="paragraph" w:styleId="Heading1">
    <w:name w:val="heading 1"/>
    <w:basedOn w:val="Normal"/>
    <w:next w:val="Normal"/>
    <w:link w:val="Heading1Char"/>
    <w:autoRedefine/>
    <w:uiPriority w:val="9"/>
    <w:qFormat/>
    <w:rsid w:val="00BA123B"/>
    <w:pPr>
      <w:keepNext/>
      <w:keepLines/>
      <w:outlineLvl w:val="0"/>
    </w:pPr>
    <w:rPr>
      <w:rFonts w:eastAsiaTheme="majorEastAsia" w:cstheme="majorBidi"/>
      <w:b/>
      <w:bCs/>
      <w:color w:val="000090"/>
      <w:sz w:val="32"/>
      <w:szCs w:val="32"/>
      <w:lang w:eastAsia="ja-JP"/>
    </w:rPr>
  </w:style>
  <w:style w:type="paragraph" w:styleId="Heading2">
    <w:name w:val="heading 2"/>
    <w:aliases w:val="list paragraph"/>
    <w:basedOn w:val="Normal"/>
    <w:next w:val="Normal"/>
    <w:link w:val="Heading2Char"/>
    <w:autoRedefine/>
    <w:uiPriority w:val="9"/>
    <w:unhideWhenUsed/>
    <w:qFormat/>
    <w:rsid w:val="002F32BA"/>
    <w:pPr>
      <w:keepNext/>
      <w:keepLines/>
      <w:outlineLvl w:val="1"/>
    </w:pPr>
    <w:rPr>
      <w:rFonts w:eastAsiaTheme="majorEastAsia" w:cstheme="majorBidi"/>
      <w:b/>
      <w:color w:val="17365D" w:themeColor="text2" w:themeShade="BF"/>
      <w:szCs w:val="26"/>
    </w:rPr>
  </w:style>
  <w:style w:type="paragraph" w:styleId="Heading3">
    <w:name w:val="heading 3"/>
    <w:basedOn w:val="Normal"/>
    <w:next w:val="Normal"/>
    <w:link w:val="Heading3Char"/>
    <w:autoRedefine/>
    <w:uiPriority w:val="9"/>
    <w:unhideWhenUsed/>
    <w:qFormat/>
    <w:rsid w:val="00796671"/>
    <w:pPr>
      <w:keepNext/>
      <w:spacing w:before="240" w:after="60"/>
      <w:ind w:left="1440"/>
      <w:outlineLvl w:val="2"/>
    </w:pPr>
    <w:rPr>
      <w:rFonts w:eastAsiaTheme="majorEastAsia" w:cstheme="majorBidi"/>
      <w:b/>
      <w:bCs/>
      <w:sz w:val="26"/>
      <w:szCs w:val="26"/>
    </w:rPr>
  </w:style>
  <w:style w:type="paragraph" w:styleId="Heading4">
    <w:name w:val="heading 4"/>
    <w:basedOn w:val="Normal"/>
    <w:next w:val="Normal"/>
    <w:link w:val="Heading4Char"/>
    <w:autoRedefine/>
    <w:uiPriority w:val="9"/>
    <w:unhideWhenUsed/>
    <w:qFormat/>
    <w:rsid w:val="000658D5"/>
    <w:pPr>
      <w:keepNext/>
      <w:spacing w:before="240" w:after="120"/>
      <w:outlineLvl w:val="3"/>
    </w:pPr>
    <w:rPr>
      <w:rFonts w:eastAsiaTheme="minorEastAsia" w:cstheme="minorBidi"/>
      <w:b/>
      <w:bCs/>
      <w:szCs w:val="28"/>
      <w:lang w:eastAsia="ja-JP"/>
    </w:rPr>
  </w:style>
  <w:style w:type="paragraph" w:styleId="Heading5">
    <w:name w:val="heading 5"/>
    <w:basedOn w:val="Normal"/>
    <w:next w:val="Normal"/>
    <w:link w:val="Heading5Char"/>
    <w:autoRedefine/>
    <w:uiPriority w:val="9"/>
    <w:unhideWhenUsed/>
    <w:qFormat/>
    <w:rsid w:val="00A71D58"/>
    <w:pPr>
      <w:keepNext/>
      <w:keepLines/>
      <w:spacing w:before="200"/>
      <w:outlineLvl w:val="4"/>
    </w:pPr>
    <w:rPr>
      <w:rFonts w:eastAsiaTheme="majorEastAsia" w:cstheme="majorBidi"/>
      <w:color w:val="243F60" w:themeColor="accent1" w:themeShade="7F"/>
      <w:sz w:val="24"/>
      <w:szCs w:val="20"/>
      <w:lang w:eastAsia="ja-JP"/>
    </w:rPr>
  </w:style>
  <w:style w:type="paragraph" w:styleId="Heading6">
    <w:name w:val="heading 6"/>
    <w:basedOn w:val="Normal"/>
    <w:next w:val="Normal"/>
    <w:link w:val="Heading6Char"/>
    <w:autoRedefine/>
    <w:uiPriority w:val="9"/>
    <w:unhideWhenUsed/>
    <w:qFormat/>
    <w:rsid w:val="00766CA7"/>
    <w:pPr>
      <w:keepNext/>
      <w:keepLines/>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ist paragraph Char"/>
    <w:basedOn w:val="DefaultParagraphFont"/>
    <w:link w:val="Heading2"/>
    <w:uiPriority w:val="9"/>
    <w:rsid w:val="002F32BA"/>
    <w:rPr>
      <w:rFonts w:ascii="Arial" w:eastAsiaTheme="majorEastAsia" w:hAnsi="Arial" w:cstheme="majorBidi"/>
      <w:b/>
      <w:color w:val="17365D" w:themeColor="text2" w:themeShade="BF"/>
      <w:sz w:val="28"/>
      <w:szCs w:val="26"/>
      <w:lang w:eastAsia="en-US"/>
    </w:rPr>
  </w:style>
  <w:style w:type="paragraph" w:styleId="Title">
    <w:name w:val="Title"/>
    <w:basedOn w:val="Normal"/>
    <w:next w:val="Normal"/>
    <w:link w:val="TitleChar"/>
    <w:autoRedefine/>
    <w:uiPriority w:val="10"/>
    <w:qFormat/>
    <w:rsid w:val="003B61EB"/>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3B61EB"/>
    <w:rPr>
      <w:rFonts w:ascii="Arial" w:eastAsiaTheme="majorEastAsia" w:hAnsi="Arial" w:cstheme="majorBidi"/>
      <w:color w:val="17365D" w:themeColor="text2" w:themeShade="BF"/>
      <w:spacing w:val="5"/>
      <w:kern w:val="28"/>
      <w:sz w:val="52"/>
      <w:szCs w:val="52"/>
    </w:rPr>
  </w:style>
  <w:style w:type="paragraph" w:styleId="BodyText2">
    <w:name w:val="Body Text 2"/>
    <w:basedOn w:val="Normal"/>
    <w:link w:val="BodyText2Char"/>
    <w:autoRedefine/>
    <w:rsid w:val="001C6371"/>
    <w:rPr>
      <w:rFonts w:ascii="Arial Italic" w:hAnsi="Arial Italic"/>
      <w:i/>
      <w:noProof/>
    </w:rPr>
  </w:style>
  <w:style w:type="character" w:customStyle="1" w:styleId="BodyText2Char">
    <w:name w:val="Body Text 2 Char"/>
    <w:basedOn w:val="DefaultParagraphFont"/>
    <w:link w:val="BodyText2"/>
    <w:rsid w:val="001C6371"/>
    <w:rPr>
      <w:rFonts w:ascii="Arial Italic" w:eastAsia="Times New Roman" w:hAnsi="Arial Italic" w:cs="Times New Roman"/>
      <w:i/>
      <w:noProof/>
      <w:sz w:val="22"/>
      <w:szCs w:val="24"/>
      <w:lang w:eastAsia="en-US"/>
    </w:rPr>
  </w:style>
  <w:style w:type="paragraph" w:customStyle="1" w:styleId="Bullet">
    <w:name w:val="Bullet"/>
    <w:basedOn w:val="Normal"/>
    <w:autoRedefine/>
    <w:qFormat/>
    <w:rsid w:val="007D277B"/>
    <w:pPr>
      <w:spacing w:before="120"/>
    </w:pPr>
    <w:rPr>
      <w:rFonts w:cs="Arial"/>
      <w:color w:val="000000"/>
      <w:szCs w:val="27"/>
    </w:rPr>
  </w:style>
  <w:style w:type="character" w:customStyle="1" w:styleId="Heading1Char">
    <w:name w:val="Heading 1 Char"/>
    <w:basedOn w:val="DefaultParagraphFont"/>
    <w:link w:val="Heading1"/>
    <w:uiPriority w:val="9"/>
    <w:rsid w:val="00BA123B"/>
    <w:rPr>
      <w:rFonts w:ascii="Arial" w:eastAsiaTheme="majorEastAsia" w:hAnsi="Arial" w:cstheme="majorBidi"/>
      <w:b/>
      <w:bCs/>
      <w:i/>
      <w:color w:val="000090"/>
      <w:sz w:val="32"/>
      <w:szCs w:val="32"/>
    </w:rPr>
  </w:style>
  <w:style w:type="paragraph" w:customStyle="1" w:styleId="Normal1">
    <w:name w:val="Normal1"/>
    <w:basedOn w:val="Normal"/>
    <w:autoRedefine/>
    <w:qFormat/>
    <w:rsid w:val="00BA123B"/>
  </w:style>
  <w:style w:type="paragraph" w:customStyle="1" w:styleId="Titleregprint">
    <w:name w:val="Title reg print"/>
    <w:basedOn w:val="Title"/>
    <w:autoRedefine/>
    <w:qFormat/>
    <w:rsid w:val="00452022"/>
    <w:pPr>
      <w:jc w:val="center"/>
    </w:pPr>
    <w:rPr>
      <w:sz w:val="32"/>
      <w:szCs w:val="32"/>
    </w:rPr>
  </w:style>
  <w:style w:type="character" w:customStyle="1" w:styleId="Heading3Char">
    <w:name w:val="Heading 3 Char"/>
    <w:basedOn w:val="DefaultParagraphFont"/>
    <w:link w:val="Heading3"/>
    <w:uiPriority w:val="9"/>
    <w:rsid w:val="00796671"/>
    <w:rPr>
      <w:rFonts w:ascii="Arial" w:eastAsiaTheme="majorEastAsia" w:hAnsi="Arial" w:cstheme="majorBidi"/>
      <w:b/>
      <w:bCs/>
      <w:sz w:val="26"/>
      <w:szCs w:val="26"/>
    </w:rPr>
  </w:style>
  <w:style w:type="paragraph" w:customStyle="1" w:styleId="Head3">
    <w:name w:val="Head 3"/>
    <w:basedOn w:val="Normal"/>
    <w:autoRedefine/>
    <w:qFormat/>
    <w:rsid w:val="009174BD"/>
    <w:pPr>
      <w:spacing w:before="120"/>
    </w:pPr>
    <w:rPr>
      <w:rFonts w:cs="Arial"/>
      <w:i/>
    </w:rPr>
  </w:style>
  <w:style w:type="paragraph" w:styleId="ListParagraph">
    <w:name w:val="List Paragraph"/>
    <w:basedOn w:val="Normal"/>
    <w:autoRedefine/>
    <w:uiPriority w:val="34"/>
    <w:qFormat/>
    <w:rsid w:val="004C35E6"/>
    <w:pPr>
      <w:numPr>
        <w:numId w:val="1"/>
      </w:numPr>
    </w:pPr>
    <w:rPr>
      <w:rFonts w:cs="Arial"/>
      <w:bCs/>
    </w:rPr>
  </w:style>
  <w:style w:type="character" w:customStyle="1" w:styleId="Heading4Char">
    <w:name w:val="Heading 4 Char"/>
    <w:basedOn w:val="DefaultParagraphFont"/>
    <w:link w:val="Heading4"/>
    <w:uiPriority w:val="9"/>
    <w:rsid w:val="000658D5"/>
    <w:rPr>
      <w:rFonts w:ascii="Arial" w:hAnsi="Arial"/>
      <w:b/>
      <w:bCs/>
      <w:sz w:val="28"/>
      <w:szCs w:val="28"/>
    </w:rPr>
  </w:style>
  <w:style w:type="paragraph" w:styleId="NormalWeb">
    <w:name w:val="Normal (Web)"/>
    <w:basedOn w:val="Normal"/>
    <w:autoRedefine/>
    <w:uiPriority w:val="99"/>
    <w:qFormat/>
    <w:rsid w:val="00402368"/>
    <w:pPr>
      <w:spacing w:before="100" w:beforeAutospacing="1" w:after="100" w:afterAutospacing="1"/>
    </w:pPr>
  </w:style>
  <w:style w:type="character" w:customStyle="1" w:styleId="Heading6Char">
    <w:name w:val="Heading 6 Char"/>
    <w:basedOn w:val="DefaultParagraphFont"/>
    <w:link w:val="Heading6"/>
    <w:uiPriority w:val="9"/>
    <w:rsid w:val="00766CA7"/>
    <w:rPr>
      <w:rFonts w:ascii="Times New Roman" w:eastAsiaTheme="majorEastAsia" w:hAnsi="Times New Roman" w:cstheme="majorBidi"/>
      <w:i/>
      <w:iCs/>
      <w:sz w:val="24"/>
    </w:rPr>
  </w:style>
  <w:style w:type="paragraph" w:styleId="Subtitle">
    <w:name w:val="Subtitle"/>
    <w:basedOn w:val="Normal"/>
    <w:next w:val="Normal"/>
    <w:link w:val="SubtitleChar"/>
    <w:autoRedefine/>
    <w:uiPriority w:val="11"/>
    <w:qFormat/>
    <w:rsid w:val="00B12763"/>
    <w:pPr>
      <w:numPr>
        <w:ilvl w:val="1"/>
      </w:numPr>
    </w:pPr>
    <w:rPr>
      <w:rFonts w:eastAsiaTheme="majorEastAsia" w:cstheme="majorBidi"/>
      <w:iCs/>
      <w:spacing w:val="15"/>
      <w:sz w:val="20"/>
    </w:rPr>
  </w:style>
  <w:style w:type="character" w:customStyle="1" w:styleId="SubtitleChar">
    <w:name w:val="Subtitle Char"/>
    <w:basedOn w:val="DefaultParagraphFont"/>
    <w:link w:val="Subtitle"/>
    <w:uiPriority w:val="11"/>
    <w:rsid w:val="00B12763"/>
    <w:rPr>
      <w:rFonts w:ascii="Arial" w:eastAsiaTheme="majorEastAsia" w:hAnsi="Arial" w:cstheme="majorBidi"/>
      <w:iCs/>
      <w:spacing w:val="15"/>
    </w:rPr>
  </w:style>
  <w:style w:type="character" w:customStyle="1" w:styleId="Heading5Char">
    <w:name w:val="Heading 5 Char"/>
    <w:basedOn w:val="DefaultParagraphFont"/>
    <w:link w:val="Heading5"/>
    <w:uiPriority w:val="9"/>
    <w:rsid w:val="00A71D58"/>
    <w:rPr>
      <w:rFonts w:ascii="Arial" w:eastAsiaTheme="majorEastAsia" w:hAnsi="Arial" w:cstheme="majorBidi"/>
      <w:i/>
      <w:color w:val="243F60" w:themeColor="accent1" w:themeShade="7F"/>
      <w:sz w:val="24"/>
    </w:rPr>
  </w:style>
  <w:style w:type="character" w:styleId="Hyperlink">
    <w:name w:val="Hyperlink"/>
    <w:basedOn w:val="DefaultParagraphFont"/>
    <w:uiPriority w:val="99"/>
    <w:unhideWhenUsed/>
    <w:rsid w:val="00A401BC"/>
    <w:rPr>
      <w:color w:val="0000FF"/>
      <w:u w:val="single"/>
    </w:rPr>
  </w:style>
  <w:style w:type="character" w:customStyle="1" w:styleId="apple-tab-span">
    <w:name w:val="apple-tab-span"/>
    <w:basedOn w:val="DefaultParagraphFont"/>
    <w:rsid w:val="00A401BC"/>
  </w:style>
  <w:style w:type="character" w:styleId="CommentReference">
    <w:name w:val="annotation reference"/>
    <w:basedOn w:val="DefaultParagraphFont"/>
    <w:uiPriority w:val="99"/>
    <w:semiHidden/>
    <w:unhideWhenUsed/>
    <w:rsid w:val="00B925A1"/>
    <w:rPr>
      <w:sz w:val="16"/>
      <w:szCs w:val="16"/>
    </w:rPr>
  </w:style>
  <w:style w:type="paragraph" w:styleId="CommentText">
    <w:name w:val="annotation text"/>
    <w:basedOn w:val="Normal"/>
    <w:link w:val="CommentTextChar"/>
    <w:uiPriority w:val="99"/>
    <w:semiHidden/>
    <w:unhideWhenUsed/>
    <w:rsid w:val="00B925A1"/>
    <w:rPr>
      <w:sz w:val="20"/>
      <w:szCs w:val="20"/>
    </w:rPr>
  </w:style>
  <w:style w:type="character" w:customStyle="1" w:styleId="CommentTextChar">
    <w:name w:val="Comment Text Char"/>
    <w:basedOn w:val="DefaultParagraphFont"/>
    <w:link w:val="CommentText"/>
    <w:uiPriority w:val="99"/>
    <w:semiHidden/>
    <w:rsid w:val="00B925A1"/>
    <w:rPr>
      <w:rFonts w:ascii="Arial" w:eastAsia="Times New Roman" w:hAnsi="Arial" w:cs="Times New Roman"/>
      <w:lang w:eastAsia="en-US"/>
    </w:rPr>
  </w:style>
  <w:style w:type="paragraph" w:styleId="CommentSubject">
    <w:name w:val="annotation subject"/>
    <w:basedOn w:val="CommentText"/>
    <w:next w:val="CommentText"/>
    <w:link w:val="CommentSubjectChar"/>
    <w:uiPriority w:val="99"/>
    <w:semiHidden/>
    <w:unhideWhenUsed/>
    <w:rsid w:val="00B925A1"/>
    <w:rPr>
      <w:b/>
      <w:bCs/>
    </w:rPr>
  </w:style>
  <w:style w:type="character" w:customStyle="1" w:styleId="CommentSubjectChar">
    <w:name w:val="Comment Subject Char"/>
    <w:basedOn w:val="CommentTextChar"/>
    <w:link w:val="CommentSubject"/>
    <w:uiPriority w:val="99"/>
    <w:semiHidden/>
    <w:rsid w:val="00B925A1"/>
    <w:rPr>
      <w:rFonts w:ascii="Arial" w:eastAsia="Times New Roman" w:hAnsi="Arial" w:cs="Times New Roman"/>
      <w:b/>
      <w:bCs/>
      <w:lang w:eastAsia="en-US"/>
    </w:rPr>
  </w:style>
  <w:style w:type="paragraph" w:styleId="BalloonText">
    <w:name w:val="Balloon Text"/>
    <w:basedOn w:val="Normal"/>
    <w:link w:val="BalloonTextChar"/>
    <w:uiPriority w:val="99"/>
    <w:semiHidden/>
    <w:unhideWhenUsed/>
    <w:rsid w:val="00B925A1"/>
    <w:rPr>
      <w:rFonts w:ascii="Tahoma" w:hAnsi="Tahoma" w:cs="Tahoma"/>
      <w:sz w:val="16"/>
      <w:szCs w:val="16"/>
    </w:rPr>
  </w:style>
  <w:style w:type="character" w:customStyle="1" w:styleId="BalloonTextChar">
    <w:name w:val="Balloon Text Char"/>
    <w:basedOn w:val="DefaultParagraphFont"/>
    <w:link w:val="BalloonText"/>
    <w:uiPriority w:val="99"/>
    <w:semiHidden/>
    <w:rsid w:val="00B925A1"/>
    <w:rPr>
      <w:rFonts w:ascii="Tahoma" w:eastAsia="Times New Roman" w:hAnsi="Tahoma" w:cs="Tahoma"/>
      <w:sz w:val="16"/>
      <w:szCs w:val="16"/>
      <w:lang w:eastAsia="en-US"/>
    </w:rPr>
  </w:style>
  <w:style w:type="paragraph" w:styleId="Revision">
    <w:name w:val="Revision"/>
    <w:hidden/>
    <w:uiPriority w:val="99"/>
    <w:semiHidden/>
    <w:rsid w:val="00175E7F"/>
    <w:rPr>
      <w:rFonts w:ascii="Arial" w:eastAsia="Times New Roman" w:hAnsi="Arial" w:cs="Times New Roman"/>
      <w:sz w:val="24"/>
      <w:szCs w:val="24"/>
      <w:lang w:eastAsia="en-US"/>
    </w:rPr>
  </w:style>
  <w:style w:type="paragraph" w:styleId="DocumentMap">
    <w:name w:val="Document Map"/>
    <w:basedOn w:val="Normal"/>
    <w:link w:val="DocumentMapChar"/>
    <w:uiPriority w:val="99"/>
    <w:semiHidden/>
    <w:unhideWhenUsed/>
    <w:rsid w:val="00432C84"/>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32C84"/>
    <w:rPr>
      <w:rFonts w:ascii="Lucida Grande" w:eastAsia="Times New Roman" w:hAnsi="Lucida Grande" w:cs="Lucida Grande"/>
      <w:i/>
      <w:sz w:val="24"/>
      <w:szCs w:val="24"/>
      <w:lang w:eastAsia="en-US"/>
    </w:rPr>
  </w:style>
  <w:style w:type="paragraph" w:styleId="TOCHeading">
    <w:name w:val="TOC Heading"/>
    <w:basedOn w:val="Heading1"/>
    <w:next w:val="Normal"/>
    <w:uiPriority w:val="39"/>
    <w:unhideWhenUsed/>
    <w:qFormat/>
    <w:rsid w:val="00521A8C"/>
    <w:pPr>
      <w:spacing w:before="480" w:line="276" w:lineRule="auto"/>
      <w:outlineLvl w:val="9"/>
    </w:pPr>
    <w:rPr>
      <w:rFonts w:asciiTheme="majorHAnsi" w:hAnsiTheme="majorHAnsi"/>
      <w:i/>
      <w:color w:val="365F91" w:themeColor="accent1" w:themeShade="BF"/>
      <w:sz w:val="28"/>
      <w:szCs w:val="28"/>
      <w:lang w:eastAsia="en-US"/>
    </w:rPr>
  </w:style>
  <w:style w:type="paragraph" w:styleId="TOC1">
    <w:name w:val="toc 1"/>
    <w:basedOn w:val="Normal"/>
    <w:next w:val="Normal"/>
    <w:autoRedefine/>
    <w:uiPriority w:val="39"/>
    <w:unhideWhenUsed/>
    <w:rsid w:val="00521A8C"/>
    <w:pPr>
      <w:spacing w:before="120"/>
    </w:pPr>
    <w:rPr>
      <w:rFonts w:asciiTheme="majorHAnsi" w:hAnsiTheme="majorHAnsi"/>
      <w:b/>
      <w:i/>
      <w:color w:val="548DD4"/>
      <w:sz w:val="24"/>
    </w:rPr>
  </w:style>
  <w:style w:type="paragraph" w:styleId="TOC2">
    <w:name w:val="toc 2"/>
    <w:basedOn w:val="Normal"/>
    <w:next w:val="Normal"/>
    <w:autoRedefine/>
    <w:uiPriority w:val="39"/>
    <w:unhideWhenUsed/>
    <w:rsid w:val="00521A8C"/>
    <w:rPr>
      <w:rFonts w:asciiTheme="minorHAnsi" w:hAnsiTheme="minorHAnsi"/>
      <w:i/>
      <w:sz w:val="22"/>
      <w:szCs w:val="22"/>
    </w:rPr>
  </w:style>
  <w:style w:type="paragraph" w:styleId="TOC3">
    <w:name w:val="toc 3"/>
    <w:basedOn w:val="Normal"/>
    <w:next w:val="Normal"/>
    <w:autoRedefine/>
    <w:uiPriority w:val="39"/>
    <w:unhideWhenUsed/>
    <w:rsid w:val="00521A8C"/>
    <w:pPr>
      <w:ind w:left="280"/>
    </w:pPr>
    <w:rPr>
      <w:rFonts w:asciiTheme="minorHAnsi" w:hAnsiTheme="minorHAnsi"/>
      <w:sz w:val="22"/>
      <w:szCs w:val="22"/>
    </w:rPr>
  </w:style>
  <w:style w:type="paragraph" w:styleId="TOC4">
    <w:name w:val="toc 4"/>
    <w:basedOn w:val="Normal"/>
    <w:next w:val="Normal"/>
    <w:autoRedefine/>
    <w:uiPriority w:val="39"/>
    <w:unhideWhenUsed/>
    <w:rsid w:val="00521A8C"/>
    <w:pPr>
      <w:pBdr>
        <w:between w:val="double" w:sz="6" w:space="0" w:color="auto"/>
      </w:pBdr>
      <w:ind w:left="560"/>
    </w:pPr>
    <w:rPr>
      <w:rFonts w:asciiTheme="minorHAnsi" w:hAnsiTheme="minorHAnsi"/>
      <w:i/>
      <w:sz w:val="20"/>
      <w:szCs w:val="20"/>
    </w:rPr>
  </w:style>
  <w:style w:type="paragraph" w:styleId="TOC5">
    <w:name w:val="toc 5"/>
    <w:basedOn w:val="Normal"/>
    <w:next w:val="Normal"/>
    <w:autoRedefine/>
    <w:uiPriority w:val="39"/>
    <w:unhideWhenUsed/>
    <w:rsid w:val="00521A8C"/>
    <w:pPr>
      <w:pBdr>
        <w:between w:val="double" w:sz="6" w:space="0" w:color="auto"/>
      </w:pBdr>
      <w:ind w:left="840"/>
    </w:pPr>
    <w:rPr>
      <w:rFonts w:asciiTheme="minorHAnsi" w:hAnsiTheme="minorHAnsi"/>
      <w:i/>
      <w:sz w:val="20"/>
      <w:szCs w:val="20"/>
    </w:rPr>
  </w:style>
  <w:style w:type="paragraph" w:styleId="TOC6">
    <w:name w:val="toc 6"/>
    <w:basedOn w:val="Normal"/>
    <w:next w:val="Normal"/>
    <w:autoRedefine/>
    <w:uiPriority w:val="39"/>
    <w:unhideWhenUsed/>
    <w:rsid w:val="00521A8C"/>
    <w:pPr>
      <w:pBdr>
        <w:between w:val="double" w:sz="6" w:space="0" w:color="auto"/>
      </w:pBdr>
      <w:ind w:left="1120"/>
    </w:pPr>
    <w:rPr>
      <w:rFonts w:asciiTheme="minorHAnsi" w:hAnsiTheme="minorHAnsi"/>
      <w:i/>
      <w:sz w:val="20"/>
      <w:szCs w:val="20"/>
    </w:rPr>
  </w:style>
  <w:style w:type="paragraph" w:styleId="TOC7">
    <w:name w:val="toc 7"/>
    <w:basedOn w:val="Normal"/>
    <w:next w:val="Normal"/>
    <w:autoRedefine/>
    <w:uiPriority w:val="39"/>
    <w:unhideWhenUsed/>
    <w:rsid w:val="00521A8C"/>
    <w:pPr>
      <w:pBdr>
        <w:between w:val="double" w:sz="6" w:space="0" w:color="auto"/>
      </w:pBdr>
      <w:ind w:left="1400"/>
    </w:pPr>
    <w:rPr>
      <w:rFonts w:asciiTheme="minorHAnsi" w:hAnsiTheme="minorHAnsi"/>
      <w:i/>
      <w:sz w:val="20"/>
      <w:szCs w:val="20"/>
    </w:rPr>
  </w:style>
  <w:style w:type="paragraph" w:styleId="TOC8">
    <w:name w:val="toc 8"/>
    <w:basedOn w:val="Normal"/>
    <w:next w:val="Normal"/>
    <w:autoRedefine/>
    <w:uiPriority w:val="39"/>
    <w:unhideWhenUsed/>
    <w:rsid w:val="00521A8C"/>
    <w:pPr>
      <w:pBdr>
        <w:between w:val="double" w:sz="6" w:space="0" w:color="auto"/>
      </w:pBdr>
      <w:ind w:left="1680"/>
    </w:pPr>
    <w:rPr>
      <w:rFonts w:asciiTheme="minorHAnsi" w:hAnsiTheme="minorHAnsi"/>
      <w:i/>
      <w:sz w:val="20"/>
      <w:szCs w:val="20"/>
    </w:rPr>
  </w:style>
  <w:style w:type="paragraph" w:styleId="TOC9">
    <w:name w:val="toc 9"/>
    <w:basedOn w:val="Normal"/>
    <w:next w:val="Normal"/>
    <w:autoRedefine/>
    <w:uiPriority w:val="39"/>
    <w:unhideWhenUsed/>
    <w:rsid w:val="00521A8C"/>
    <w:pPr>
      <w:pBdr>
        <w:between w:val="double" w:sz="6" w:space="0" w:color="auto"/>
      </w:pBdr>
      <w:ind w:left="1960"/>
    </w:pPr>
    <w:rPr>
      <w:rFonts w:asciiTheme="minorHAnsi" w:hAnsiTheme="minorHAnsi"/>
      <w:i/>
      <w:sz w:val="20"/>
      <w:szCs w:val="20"/>
    </w:rPr>
  </w:style>
  <w:style w:type="paragraph" w:styleId="Footer">
    <w:name w:val="footer"/>
    <w:basedOn w:val="Normal"/>
    <w:link w:val="FooterChar"/>
    <w:uiPriority w:val="99"/>
    <w:unhideWhenUsed/>
    <w:rsid w:val="006B6CFA"/>
    <w:pPr>
      <w:tabs>
        <w:tab w:val="center" w:pos="4320"/>
        <w:tab w:val="right" w:pos="8640"/>
      </w:tabs>
    </w:pPr>
  </w:style>
  <w:style w:type="character" w:customStyle="1" w:styleId="FooterChar">
    <w:name w:val="Footer Char"/>
    <w:basedOn w:val="DefaultParagraphFont"/>
    <w:link w:val="Footer"/>
    <w:uiPriority w:val="99"/>
    <w:rsid w:val="006B6CFA"/>
    <w:rPr>
      <w:rFonts w:ascii="Arial" w:eastAsia="Times New Roman" w:hAnsi="Arial" w:cs="Times New Roman"/>
      <w:i/>
      <w:sz w:val="28"/>
      <w:szCs w:val="24"/>
      <w:lang w:eastAsia="en-US"/>
    </w:rPr>
  </w:style>
  <w:style w:type="character" w:styleId="PageNumber">
    <w:name w:val="page number"/>
    <w:basedOn w:val="DefaultParagraphFont"/>
    <w:uiPriority w:val="99"/>
    <w:semiHidden/>
    <w:unhideWhenUsed/>
    <w:rsid w:val="006B6CFA"/>
  </w:style>
  <w:style w:type="paragraph" w:customStyle="1" w:styleId="Normal2">
    <w:name w:val="Normal2"/>
    <w:basedOn w:val="Normal"/>
    <w:autoRedefine/>
    <w:qFormat/>
    <w:rsid w:val="009B494E"/>
  </w:style>
  <w:style w:type="paragraph" w:styleId="Header">
    <w:name w:val="header"/>
    <w:basedOn w:val="Normal"/>
    <w:link w:val="HeaderChar"/>
    <w:uiPriority w:val="99"/>
    <w:unhideWhenUsed/>
    <w:rsid w:val="00253D10"/>
    <w:pPr>
      <w:tabs>
        <w:tab w:val="center" w:pos="4320"/>
        <w:tab w:val="right" w:pos="8640"/>
      </w:tabs>
    </w:pPr>
  </w:style>
  <w:style w:type="character" w:customStyle="1" w:styleId="HeaderChar">
    <w:name w:val="Header Char"/>
    <w:basedOn w:val="DefaultParagraphFont"/>
    <w:link w:val="Header"/>
    <w:uiPriority w:val="99"/>
    <w:rsid w:val="00253D10"/>
    <w:rPr>
      <w:rFonts w:ascii="Arial" w:eastAsia="Times New Roman" w:hAnsi="Arial" w:cs="Times New Roman"/>
      <w:i/>
      <w:sz w:val="28"/>
      <w:szCs w:val="24"/>
      <w:lang w:eastAsia="en-US"/>
    </w:rPr>
  </w:style>
  <w:style w:type="paragraph" w:customStyle="1" w:styleId="Default">
    <w:name w:val="Default"/>
    <w:rsid w:val="00754783"/>
    <w:pPr>
      <w:autoSpaceDE w:val="0"/>
      <w:autoSpaceDN w:val="0"/>
      <w:adjustRightInd w:val="0"/>
    </w:pPr>
    <w:rPr>
      <w:rFonts w:ascii="Arial" w:eastAsia="Times New Roman" w:hAnsi="Arial" w:cs="Arial"/>
      <w:color w:val="000000"/>
      <w:sz w:val="24"/>
      <w:szCs w:val="24"/>
      <w:lang w:eastAsia="en-US"/>
    </w:rPr>
  </w:style>
  <w:style w:type="paragraph" w:customStyle="1" w:styleId="CM96">
    <w:name w:val="CM96"/>
    <w:basedOn w:val="Default"/>
    <w:next w:val="Default"/>
    <w:uiPriority w:val="99"/>
    <w:rsid w:val="00754783"/>
    <w:rPr>
      <w:color w:val="auto"/>
    </w:rPr>
  </w:style>
  <w:style w:type="paragraph" w:customStyle="1" w:styleId="CM93">
    <w:name w:val="CM93"/>
    <w:basedOn w:val="Default"/>
    <w:next w:val="Default"/>
    <w:uiPriority w:val="99"/>
    <w:rsid w:val="00754783"/>
    <w:rPr>
      <w:color w:val="auto"/>
    </w:rPr>
  </w:style>
  <w:style w:type="paragraph" w:customStyle="1" w:styleId="CM13">
    <w:name w:val="CM13"/>
    <w:basedOn w:val="Default"/>
    <w:next w:val="Default"/>
    <w:uiPriority w:val="99"/>
    <w:rsid w:val="00754783"/>
    <w:pPr>
      <w:spacing w:line="253" w:lineRule="atLeast"/>
    </w:pPr>
    <w:rPr>
      <w:color w:val="auto"/>
    </w:rPr>
  </w:style>
  <w:style w:type="paragraph" w:customStyle="1" w:styleId="CM2">
    <w:name w:val="CM2"/>
    <w:basedOn w:val="Default"/>
    <w:next w:val="Default"/>
    <w:uiPriority w:val="99"/>
    <w:rsid w:val="00754783"/>
    <w:pPr>
      <w:spacing w:line="256" w:lineRule="atLeast"/>
    </w:pPr>
    <w:rPr>
      <w:color w:val="auto"/>
    </w:rPr>
  </w:style>
  <w:style w:type="character" w:styleId="FollowedHyperlink">
    <w:name w:val="FollowedHyperlink"/>
    <w:basedOn w:val="DefaultParagraphFont"/>
    <w:uiPriority w:val="99"/>
    <w:semiHidden/>
    <w:unhideWhenUsed/>
    <w:rsid w:val="008234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5283">
      <w:bodyDiv w:val="1"/>
      <w:marLeft w:val="0"/>
      <w:marRight w:val="0"/>
      <w:marTop w:val="0"/>
      <w:marBottom w:val="0"/>
      <w:divBdr>
        <w:top w:val="none" w:sz="0" w:space="0" w:color="auto"/>
        <w:left w:val="none" w:sz="0" w:space="0" w:color="auto"/>
        <w:bottom w:val="none" w:sz="0" w:space="0" w:color="auto"/>
        <w:right w:val="none" w:sz="0" w:space="0" w:color="auto"/>
      </w:divBdr>
    </w:div>
    <w:div w:id="1170950056">
      <w:bodyDiv w:val="1"/>
      <w:marLeft w:val="0"/>
      <w:marRight w:val="0"/>
      <w:marTop w:val="0"/>
      <w:marBottom w:val="0"/>
      <w:divBdr>
        <w:top w:val="none" w:sz="0" w:space="0" w:color="auto"/>
        <w:left w:val="none" w:sz="0" w:space="0" w:color="auto"/>
        <w:bottom w:val="none" w:sz="0" w:space="0" w:color="auto"/>
        <w:right w:val="none" w:sz="0" w:space="0" w:color="auto"/>
      </w:divBdr>
      <w:divsChild>
        <w:div w:id="1950354585">
          <w:marLeft w:val="0"/>
          <w:marRight w:val="0"/>
          <w:marTop w:val="0"/>
          <w:marBottom w:val="0"/>
          <w:divBdr>
            <w:top w:val="none" w:sz="0" w:space="0" w:color="auto"/>
            <w:left w:val="none" w:sz="0" w:space="0" w:color="auto"/>
            <w:bottom w:val="none" w:sz="0" w:space="0" w:color="auto"/>
            <w:right w:val="none" w:sz="0" w:space="0" w:color="auto"/>
          </w:divBdr>
        </w:div>
      </w:divsChild>
    </w:div>
    <w:div w:id="2127767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tatutes.legis.state.tx.us/SOTWDocs/ED/htm/ED.30.htm" TargetMode="External"/><Relationship Id="rId20" Type="http://schemas.openxmlformats.org/officeDocument/2006/relationships/hyperlink" Target="http://ritter.tea.state.tx.us/rules/tac/chapter089/ch089aa.html" TargetMode="External"/><Relationship Id="rId21" Type="http://schemas.openxmlformats.org/officeDocument/2006/relationships/hyperlink" Target="http://www2.ed.gov/about/offices/list/ocr/504faq.html" TargetMode="External"/><Relationship Id="rId22" Type="http://schemas.openxmlformats.org/officeDocument/2006/relationships/hyperlink" Target="http://www2.ed.gov/about/offices/list/ocr/docs/hq5269.html" TargetMode="External"/><Relationship Id="rId23" Type="http://schemas.openxmlformats.org/officeDocument/2006/relationships/hyperlink" Target="http://www.statutes.legis.state.tx.us//GetStatute.aspx?Code=ED&amp;Value=29.004&amp;Date=6/28/2014" TargetMode="External"/><Relationship Id="rId24" Type="http://schemas.openxmlformats.org/officeDocument/2006/relationships/hyperlink" Target="http://www.legis.state.tx.us/tlodocs/83R/billtext/html/SB00039F.HTM" TargetMode="External"/><Relationship Id="rId25" Type="http://schemas.openxmlformats.org/officeDocument/2006/relationships/hyperlink" Target="http://www.legis.state.tx.us/tlodocs/83R/billtext/html/HB00590F.HTM" TargetMode="External"/><Relationship Id="rId26" Type="http://schemas.openxmlformats.org/officeDocument/2006/relationships/hyperlink" Target="http://www.tea.state.tx.us/index2.aspx?id=2147494979" TargetMode="Externa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ritter.tea.state.tx.us/rules/tac/index.html" TargetMode="External"/><Relationship Id="rId11" Type="http://schemas.openxmlformats.org/officeDocument/2006/relationships/hyperlink" Target="http://www.statutes.legis.state.tx.us/SOTWDocs/ED/htm/ED.30.htm" TargetMode="External"/><Relationship Id="rId12" Type="http://schemas.openxmlformats.org/officeDocument/2006/relationships/hyperlink" Target="http://www.statutes.legis.state.tx.us/SOTWDocs/ED/htm/ED.30.htm" TargetMode="External"/><Relationship Id="rId13" Type="http://schemas.openxmlformats.org/officeDocument/2006/relationships/hyperlink" Target="http://www.statutes.legis.state.tx.us//GetStatute.aspx?Code=ED&amp;Value=29.004&amp;Date=6/28/2014" TargetMode="External"/><Relationship Id="rId14" Type="http://schemas.openxmlformats.org/officeDocument/2006/relationships/hyperlink" Target="http://idea.ed.gov/explore/view/p/%2Croot%2Cregs%2C300%2CA%2C300%252E8%2Ca%2C2%2Cii%2C" TargetMode="External"/><Relationship Id="rId15" Type="http://schemas.openxmlformats.org/officeDocument/2006/relationships/hyperlink" Target="http://www.statutes.legis.state.tx.us/SOTWDocs/ED/htm/ED.30.htm" TargetMode="External"/><Relationship Id="rId16" Type="http://schemas.openxmlformats.org/officeDocument/2006/relationships/hyperlink" Target="http://idea.ed.gov/explore/view/p/%2Croot%2Cregs%2C300%2CB%2C300%252E156%2Cb%2C" TargetMode="External"/><Relationship Id="rId17" Type="http://schemas.openxmlformats.org/officeDocument/2006/relationships/hyperlink" Target="http://idea.ed.gov/explore/view/p/%2Croot%2Cregs%2C300%2CB%2C300%252E156%2Cb%2C1%2C" TargetMode="External"/><Relationship Id="rId18" Type="http://schemas.openxmlformats.org/officeDocument/2006/relationships/hyperlink" Target="http://idea.ed.gov/explore/view/p/%2Croot%2Cdynamic%2CQaCorner%2C3%2C" TargetMode="External"/><Relationship Id="rId19" Type="http://schemas.openxmlformats.org/officeDocument/2006/relationships/hyperlink" Target="http://ritter.tea.state.tx.us/rules/tac/chapter089/ch089aa.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51DEB-71EE-AF44-A525-D822F72B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9280</Words>
  <Characters>52902</Characters>
  <Application>Microsoft Macintosh Word</Application>
  <DocSecurity>0</DocSecurity>
  <Lines>440</Lines>
  <Paragraphs>124</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
      <vt:lpstr>ACRONYMS:</vt:lpstr>
      <vt:lpstr>GENERAL</vt:lpstr>
      <vt:lpstr>    1. What are the timelines for implementing the new requirements of TEC §30.002 E</vt:lpstr>
      <vt:lpstr>    2. With the new legislation, what should the full and individual initial evaluat</vt:lpstr>
      <vt:lpstr>    3. If the O&amp;M, FVE and LMA evaluations have been completed and results indicate </vt:lpstr>
      <vt:lpstr>    4. With the new laws, what should a full and individual re-evaluation consist of</vt:lpstr>
      <vt:lpstr>    How do you document need for instruction in areas of the ECC?  </vt:lpstr>
      <vt:lpstr>    6.  Do we need consent to identify strengths and needs in areas of the ECC? </vt:lpstr>
      <vt:lpstr>    7.  We have never tracked the need for and instruction in the ECC.  It feels ove</vt:lpstr>
      <vt:lpstr>    </vt:lpstr>
      <vt:lpstr>    8.  Must or may the TVI and COMS do the required evaluations together?</vt:lpstr>
      <vt:lpstr>    9. My student has so many needs; we couldn't possibly meet them all in one year.</vt:lpstr>
      <vt:lpstr>    Can you collaborate with other agencies, other school personnel and/or family me</vt:lpstr>
      <vt:lpstr>    </vt:lpstr>
      <vt:lpstr>    11. Who can address strengths and needs for instruction in ECC areas? </vt:lpstr>
      <vt:lpstr>    12. What happens if the TVI and the COMS disagree on whether a child is eligible</vt:lpstr>
      <vt:lpstr>    13. What if identified needs in the areas of the expanded core curriculum for a </vt:lpstr>
      <vt:lpstr>STUDENTS WITH ADDITIONAL DISABILITIES</vt:lpstr>
      <vt:lpstr>    14. Do the new laws and the TEC §30.002 apply to children who are suspected of b</vt:lpstr>
      <vt:lpstr>    15. Does the revisions to TEC §30.002 apply to students who are visually impaire</vt:lpstr>
      <vt:lpstr>INFANTS AND TODDLERS (BIRTH THROUGH 2 YEARS OF AGE) AND ECI </vt:lpstr>
      <vt:lpstr>    16. Does TEC §30.002 apply to the infants and toddlers, from birth through 2, wh</vt:lpstr>
      <vt:lpstr>    17. If an infant is being initially evaluated for ECI services as having a visua</vt:lpstr>
      <vt:lpstr>ORIENTATION AND MOBILITY QUESTIONS</vt:lpstr>
      <vt:lpstr>    18. What is the role of the COMS in evaluation and instruction in all the other </vt:lpstr>
      <vt:lpstr>    19. Does an O&amp;M evaluation include areas of the ECC?</vt:lpstr>
      <vt:lpstr>    20. What happens if the TVI and the COMS disagree on whether a child is eligible</vt:lpstr>
      <vt:lpstr>    21.  Who can provide orientation and mobility to students in the school systems </vt:lpstr>
      <vt:lpstr>    22.  What happens if, after an O&amp;M evaluation, the COMS and the TVI disagree abo</vt:lpstr>
      <vt:lpstr>    23. If a student has received an O&amp;M evaluation and did not qualify for O&amp;M serv</vt:lpstr>
      <vt:lpstr>    Why does the rule still say that the TVI should make a recommendation on the nee</vt:lpstr>
      <vt:lpstr>    For a student who has never had an O&amp;M evaluation, when would the evaluation be </vt:lpstr>
      <vt:lpstr>    Is a COMS required to attend every ARD for a student with visual impairment, eve</vt:lpstr>
      <vt:lpstr>    Can a child receive O&amp;M services under Section 504?  </vt:lpstr>
      <vt:lpstr>    </vt:lpstr>
      <vt:lpstr>    If a child does not qualify for special education under IDEA, or as a student wi</vt:lpstr>
      <vt:lpstr>REFERENCES:</vt:lpstr>
      <vt:lpstr>    (1) 19 TAC Chapter 89 </vt:lpstr>
      <vt:lpstr>    (2) Texas Education Code Sec. 30.002.  </vt:lpstr>
      <vt:lpstr>    (3) 19 Texas Administrative Code § 89.1040. Eligibility Criteria related to Deaf</vt:lpstr>
      <vt:lpstr>    (4) Eligibility Rules related to Services to Infants </vt:lpstr>
      <vt:lpstr>    (5) Early Transition Memorandum of Understanding excerpt</vt:lpstr>
      <vt:lpstr>    </vt:lpstr>
      <vt:lpstr>    (6) Briefing Book on Public Education Legislation - Texas Education Agency 83rd </vt:lpstr>
    </vt:vector>
  </TitlesOfParts>
  <Company>calicomj</Company>
  <LinksUpToDate>false</LinksUpToDate>
  <CharactersWithSpaces>62058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TSBVI</dc:creator>
  <cp:lastModifiedBy>TSBVI</cp:lastModifiedBy>
  <cp:revision>18</cp:revision>
  <cp:lastPrinted>2014-08-12T19:24:00Z</cp:lastPrinted>
  <dcterms:created xsi:type="dcterms:W3CDTF">2015-01-22T20:47:00Z</dcterms:created>
  <dcterms:modified xsi:type="dcterms:W3CDTF">2015-01-23T22:16:00Z</dcterms:modified>
</cp:coreProperties>
</file>