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7B" w:rsidRPr="00815F53" w:rsidRDefault="0000137B" w:rsidP="00D4758A">
      <w:pPr>
        <w:pStyle w:val="Title"/>
        <w:ind w:left="-180"/>
        <w:rPr>
          <w:b/>
          <w:szCs w:val="24"/>
        </w:rPr>
      </w:pPr>
      <w:r w:rsidRPr="00815F53">
        <w:rPr>
          <w:b/>
          <w:szCs w:val="24"/>
        </w:rPr>
        <w:t>NOTICE OF MEETING - BOARD OF TRUSTEES</w:t>
      </w:r>
    </w:p>
    <w:p w:rsidR="0000137B" w:rsidRPr="00815F53" w:rsidRDefault="0000137B" w:rsidP="00D4758A">
      <w:pPr>
        <w:ind w:left="-180"/>
        <w:jc w:val="center"/>
        <w:rPr>
          <w:rFonts w:ascii="Arial" w:hAnsi="Arial"/>
          <w:b/>
          <w:sz w:val="24"/>
          <w:szCs w:val="24"/>
        </w:rPr>
      </w:pPr>
    </w:p>
    <w:p w:rsidR="0000137B" w:rsidRPr="00815F53" w:rsidRDefault="00157A3F" w:rsidP="00D4758A">
      <w:pPr>
        <w:ind w:left="-180"/>
        <w:jc w:val="center"/>
        <w:rPr>
          <w:rFonts w:ascii="Arial" w:hAnsi="Arial"/>
          <w:b/>
          <w:sz w:val="24"/>
          <w:szCs w:val="24"/>
        </w:rPr>
      </w:pPr>
      <w:r w:rsidRPr="00815F53">
        <w:rPr>
          <w:rFonts w:ascii="Arial" w:hAnsi="Arial"/>
          <w:b/>
          <w:sz w:val="24"/>
          <w:szCs w:val="24"/>
        </w:rPr>
        <w:t>FINANCE COMMITTEE</w:t>
      </w:r>
    </w:p>
    <w:p w:rsidR="0000137B" w:rsidRPr="00815F53" w:rsidRDefault="0000137B" w:rsidP="00D4758A">
      <w:pPr>
        <w:ind w:left="-180"/>
        <w:jc w:val="center"/>
        <w:rPr>
          <w:rFonts w:ascii="Arial" w:hAnsi="Arial"/>
          <w:b/>
          <w:sz w:val="24"/>
          <w:szCs w:val="24"/>
        </w:rPr>
      </w:pPr>
    </w:p>
    <w:p w:rsidR="0000137B" w:rsidRPr="00815F53" w:rsidRDefault="0000137B" w:rsidP="00D4758A">
      <w:pPr>
        <w:ind w:left="-180"/>
        <w:jc w:val="center"/>
        <w:rPr>
          <w:rFonts w:ascii="Arial" w:hAnsi="Arial"/>
          <w:b/>
          <w:sz w:val="24"/>
          <w:szCs w:val="24"/>
        </w:rPr>
      </w:pPr>
      <w:r w:rsidRPr="00815F53">
        <w:rPr>
          <w:rFonts w:ascii="Arial" w:hAnsi="Arial"/>
          <w:b/>
          <w:sz w:val="24"/>
          <w:szCs w:val="24"/>
        </w:rPr>
        <w:t>TEXAS SCHOOL FOR THE BLIND AND VISUALLY IMPAIRED</w:t>
      </w:r>
    </w:p>
    <w:p w:rsidR="0000137B" w:rsidRPr="00815F53" w:rsidRDefault="0000137B" w:rsidP="00D4758A">
      <w:pPr>
        <w:ind w:left="-180"/>
        <w:rPr>
          <w:rFonts w:ascii="Arial" w:hAnsi="Arial"/>
          <w:sz w:val="24"/>
          <w:szCs w:val="24"/>
        </w:rPr>
      </w:pPr>
    </w:p>
    <w:p w:rsidR="00A03EEC" w:rsidRPr="00815F53" w:rsidRDefault="00A03EEC" w:rsidP="00B82038">
      <w:pPr>
        <w:pStyle w:val="PlainText"/>
        <w:tabs>
          <w:tab w:val="left" w:pos="6570"/>
          <w:tab w:val="left" w:pos="7560"/>
        </w:tabs>
        <w:rPr>
          <w:rFonts w:ascii="Arial" w:hAnsi="Arial" w:cs="Arial"/>
          <w:sz w:val="24"/>
          <w:szCs w:val="24"/>
        </w:rPr>
      </w:pPr>
      <w:r w:rsidRPr="00815F53">
        <w:rPr>
          <w:rFonts w:ascii="Arial" w:hAnsi="Arial" w:cs="Arial"/>
          <w:sz w:val="24"/>
          <w:szCs w:val="24"/>
        </w:rPr>
        <w:t xml:space="preserve">NOTICE IS HEREBY GIVEN that a regular meeting of the Finance Committee of the Board of Trustees of the Texas School for the Blind and Visually Impaired shall be held on </w:t>
      </w:r>
      <w:r w:rsidR="00AD3DC3">
        <w:rPr>
          <w:rFonts w:ascii="Arial" w:hAnsi="Arial" w:cs="Arial"/>
          <w:sz w:val="24"/>
          <w:szCs w:val="24"/>
        </w:rPr>
        <w:t>September 22</w:t>
      </w:r>
      <w:r w:rsidR="00993210">
        <w:rPr>
          <w:rFonts w:ascii="Arial" w:hAnsi="Arial" w:cs="Arial"/>
          <w:sz w:val="24"/>
          <w:szCs w:val="24"/>
        </w:rPr>
        <w:t>, 2023</w:t>
      </w:r>
      <w:r w:rsidR="00C11E74" w:rsidRPr="00815F53">
        <w:rPr>
          <w:rFonts w:ascii="Arial" w:hAnsi="Arial" w:cs="Arial"/>
          <w:sz w:val="24"/>
          <w:szCs w:val="24"/>
        </w:rPr>
        <w:t>, beginning at 8:0</w:t>
      </w:r>
      <w:r w:rsidRPr="00815F53">
        <w:rPr>
          <w:rFonts w:ascii="Arial" w:hAnsi="Arial" w:cs="Arial"/>
          <w:sz w:val="24"/>
          <w:szCs w:val="24"/>
        </w:rPr>
        <w:t xml:space="preserve">0 a.m., in </w:t>
      </w:r>
      <w:r w:rsidR="00B82038" w:rsidRPr="00815F53">
        <w:rPr>
          <w:rFonts w:ascii="Arial" w:hAnsi="Arial" w:cs="Arial"/>
          <w:sz w:val="24"/>
          <w:szCs w:val="24"/>
        </w:rPr>
        <w:t xml:space="preserve">the Board Meeting </w:t>
      </w:r>
      <w:r w:rsidRPr="00815F53">
        <w:rPr>
          <w:rFonts w:ascii="Arial" w:hAnsi="Arial" w:cs="Arial"/>
          <w:sz w:val="24"/>
          <w:szCs w:val="24"/>
        </w:rPr>
        <w:t>Room</w:t>
      </w:r>
      <w:r w:rsidR="00B82038" w:rsidRPr="00815F53">
        <w:rPr>
          <w:rFonts w:ascii="Arial" w:hAnsi="Arial" w:cs="Arial"/>
          <w:sz w:val="24"/>
          <w:szCs w:val="24"/>
        </w:rPr>
        <w:t xml:space="preserve">, </w:t>
      </w:r>
      <w:r w:rsidRPr="00815F53">
        <w:rPr>
          <w:rFonts w:ascii="Arial" w:hAnsi="Arial" w:cs="Arial"/>
          <w:sz w:val="24"/>
          <w:szCs w:val="24"/>
        </w:rPr>
        <w:t>Building 600, 1100 West 45</w:t>
      </w:r>
      <w:r w:rsidRPr="00815F53">
        <w:rPr>
          <w:rFonts w:ascii="Arial" w:hAnsi="Arial" w:cs="Arial"/>
          <w:sz w:val="24"/>
          <w:szCs w:val="24"/>
          <w:vertAlign w:val="superscript"/>
        </w:rPr>
        <w:t>th</w:t>
      </w:r>
      <w:r w:rsidRPr="00815F53">
        <w:rPr>
          <w:rFonts w:ascii="Arial" w:hAnsi="Arial" w:cs="Arial"/>
          <w:sz w:val="24"/>
          <w:szCs w:val="24"/>
        </w:rPr>
        <w:t xml:space="preserve"> Street, Austin, Texas</w:t>
      </w:r>
      <w:r w:rsidR="00CE3801" w:rsidRPr="00815F53">
        <w:rPr>
          <w:rFonts w:ascii="Arial" w:hAnsi="Arial" w:cs="Arial"/>
          <w:sz w:val="24"/>
          <w:szCs w:val="24"/>
        </w:rPr>
        <w:t>.</w:t>
      </w:r>
      <w:r w:rsidRPr="00815F53">
        <w:rPr>
          <w:rFonts w:ascii="Arial" w:hAnsi="Arial" w:cs="Arial"/>
          <w:sz w:val="24"/>
          <w:szCs w:val="24"/>
        </w:rPr>
        <w:t xml:space="preserve">  </w:t>
      </w:r>
    </w:p>
    <w:p w:rsidR="00A03EEC" w:rsidRPr="00815F53" w:rsidRDefault="00A03EEC" w:rsidP="00B82038">
      <w:pPr>
        <w:ind w:right="724"/>
        <w:jc w:val="both"/>
        <w:rPr>
          <w:rFonts w:ascii="Arial" w:hAnsi="Arial" w:cs="Arial"/>
          <w:sz w:val="24"/>
          <w:szCs w:val="24"/>
        </w:rPr>
      </w:pPr>
    </w:p>
    <w:p w:rsidR="00B82038" w:rsidRPr="00815F53" w:rsidRDefault="00A03EEC" w:rsidP="00B82038">
      <w:pPr>
        <w:ind w:right="724"/>
        <w:rPr>
          <w:rFonts w:ascii="Arial" w:hAnsi="Arial" w:cs="Arial"/>
          <w:sz w:val="24"/>
          <w:szCs w:val="24"/>
        </w:rPr>
      </w:pPr>
      <w:r w:rsidRPr="00815F53">
        <w:rPr>
          <w:rFonts w:ascii="Arial" w:hAnsi="Arial" w:cs="Arial"/>
          <w:sz w:val="24"/>
          <w:szCs w:val="24"/>
        </w:rPr>
        <w:t xml:space="preserve">If, during the course of the meeting, any discussion of any item on the agenda should be held in closed session, the Finance Committee of the Board shall convene in such closed session in accordance with Texas Government code, Sec. 551.001, .072, .073, .074, .076, .082, .0821, .083, .084, or 089. </w:t>
      </w:r>
      <w:r w:rsidRPr="00815F53">
        <w:rPr>
          <w:rFonts w:ascii="Arial" w:hAnsi="Arial"/>
          <w:sz w:val="24"/>
          <w:szCs w:val="24"/>
        </w:rPr>
        <w:t xml:space="preserve"> Before any such session is </w:t>
      </w:r>
      <w:r w:rsidRPr="00815F53">
        <w:rPr>
          <w:rFonts w:ascii="Arial" w:hAnsi="Arial" w:cs="Arial"/>
          <w:sz w:val="24"/>
          <w:szCs w:val="24"/>
        </w:rPr>
        <w:t xml:space="preserve">convened, the presiding officer shall publicly identify the section or sections of the Code authorizing the closed session.  All final votes, actions, or decisions shall be taken in open session. </w:t>
      </w:r>
    </w:p>
    <w:p w:rsidR="00B82038" w:rsidRPr="00815F53" w:rsidRDefault="00B82038" w:rsidP="00B82038">
      <w:pPr>
        <w:ind w:right="724"/>
        <w:rPr>
          <w:rFonts w:ascii="Arial" w:hAnsi="Arial" w:cs="Arial"/>
          <w:sz w:val="24"/>
          <w:szCs w:val="24"/>
        </w:rPr>
      </w:pPr>
    </w:p>
    <w:p w:rsidR="00B82038" w:rsidRPr="00815F53" w:rsidRDefault="00B82038" w:rsidP="00B82038">
      <w:pPr>
        <w:ind w:right="724"/>
        <w:rPr>
          <w:rFonts w:ascii="Arial" w:hAnsi="Arial" w:cs="Arial"/>
          <w:sz w:val="24"/>
          <w:szCs w:val="24"/>
        </w:rPr>
      </w:pPr>
      <w:r w:rsidRPr="00815F53">
        <w:rPr>
          <w:rFonts w:ascii="Arial" w:hAnsi="Arial" w:cs="Arial"/>
          <w:sz w:val="24"/>
          <w:szCs w:val="24"/>
        </w:rPr>
        <w:t>The subjects to be discussed or considered, or upon which any formal action may be taken are as follows (items do not have to be taken in the same order as shown on this meeting notice):</w:t>
      </w:r>
    </w:p>
    <w:p w:rsidR="00A03EEC" w:rsidRPr="00815F53" w:rsidRDefault="00A03EEC" w:rsidP="00B82038">
      <w:pPr>
        <w:ind w:right="724"/>
        <w:rPr>
          <w:rFonts w:ascii="Arial" w:hAnsi="Arial" w:cs="Arial"/>
          <w:sz w:val="24"/>
          <w:szCs w:val="24"/>
        </w:rPr>
      </w:pPr>
    </w:p>
    <w:p w:rsidR="0000137B" w:rsidRPr="00815F53" w:rsidRDefault="00413E12" w:rsidP="00B82038">
      <w:pPr>
        <w:jc w:val="both"/>
        <w:rPr>
          <w:rFonts w:ascii="Arial" w:hAnsi="Arial"/>
          <w:sz w:val="24"/>
          <w:szCs w:val="24"/>
        </w:rPr>
      </w:pPr>
      <w:r w:rsidRPr="00815F53">
        <w:rPr>
          <w:rFonts w:ascii="Arial" w:hAnsi="Arial"/>
          <w:b/>
          <w:bCs/>
          <w:sz w:val="24"/>
          <w:szCs w:val="24"/>
          <w:u w:val="single"/>
        </w:rPr>
        <w:t xml:space="preserve">Finance </w:t>
      </w:r>
      <w:r w:rsidR="0000137B" w:rsidRPr="00815F53">
        <w:rPr>
          <w:rFonts w:ascii="Arial" w:hAnsi="Arial"/>
          <w:b/>
          <w:bCs/>
          <w:sz w:val="24"/>
          <w:szCs w:val="24"/>
          <w:u w:val="single"/>
        </w:rPr>
        <w:t>Agenda:</w:t>
      </w:r>
    </w:p>
    <w:p w:rsidR="000937C4" w:rsidRPr="00815F53" w:rsidRDefault="000937C4" w:rsidP="00A400EF">
      <w:pPr>
        <w:ind w:left="-180" w:hanging="90"/>
        <w:rPr>
          <w:rFonts w:ascii="Arial" w:hAnsi="Arial"/>
          <w:b/>
          <w:bCs/>
          <w:sz w:val="24"/>
          <w:szCs w:val="24"/>
          <w:u w:val="single"/>
        </w:rPr>
      </w:pPr>
    </w:p>
    <w:p w:rsidR="00AD3DC3" w:rsidRDefault="00AD3DC3" w:rsidP="00AD3DC3">
      <w:pPr>
        <w:ind w:left="360" w:hanging="360"/>
        <w:rPr>
          <w:rFonts w:ascii="Arial" w:hAnsi="Arial" w:cs="Arial"/>
          <w:sz w:val="24"/>
          <w:szCs w:val="24"/>
        </w:rPr>
      </w:pPr>
      <w:r>
        <w:rPr>
          <w:rFonts w:ascii="Arial" w:hAnsi="Arial" w:cs="Arial"/>
          <w:sz w:val="24"/>
          <w:szCs w:val="24"/>
        </w:rPr>
        <w:t>1</w:t>
      </w:r>
      <w:r w:rsidRPr="00815F53">
        <w:rPr>
          <w:rFonts w:ascii="Arial" w:hAnsi="Arial" w:cs="Arial"/>
          <w:sz w:val="24"/>
          <w:szCs w:val="24"/>
        </w:rPr>
        <w:t>.</w:t>
      </w:r>
      <w:r w:rsidRPr="00815F53">
        <w:rPr>
          <w:rFonts w:ascii="Arial" w:hAnsi="Arial" w:cs="Arial"/>
          <w:sz w:val="24"/>
          <w:szCs w:val="24"/>
        </w:rPr>
        <w:tab/>
        <w:t>Consideration of approval of minutes</w:t>
      </w:r>
      <w:r>
        <w:rPr>
          <w:rFonts w:ascii="Arial" w:hAnsi="Arial" w:cs="Arial"/>
          <w:sz w:val="24"/>
          <w:szCs w:val="24"/>
        </w:rPr>
        <w:t xml:space="preserve"> of August 4, 2023</w:t>
      </w:r>
      <w:r w:rsidRPr="00815F53">
        <w:rPr>
          <w:rFonts w:ascii="Arial" w:hAnsi="Arial" w:cs="Arial"/>
          <w:sz w:val="24"/>
          <w:szCs w:val="24"/>
        </w:rPr>
        <w:t xml:space="preserve"> meeting (</w:t>
      </w:r>
      <w:r>
        <w:rPr>
          <w:rFonts w:ascii="Arial" w:hAnsi="Arial" w:cs="Arial"/>
          <w:sz w:val="24"/>
          <w:szCs w:val="24"/>
        </w:rPr>
        <w:t>Julie Prause</w:t>
      </w:r>
      <w:r w:rsidRPr="00815F53">
        <w:rPr>
          <w:rFonts w:ascii="Arial" w:hAnsi="Arial" w:cs="Arial"/>
          <w:sz w:val="24"/>
          <w:szCs w:val="24"/>
        </w:rPr>
        <w:t>)</w:t>
      </w:r>
    </w:p>
    <w:p w:rsidR="00AD3DC3" w:rsidRDefault="00AD3DC3" w:rsidP="005F39B5">
      <w:pPr>
        <w:ind w:left="360" w:hanging="360"/>
        <w:rPr>
          <w:rFonts w:ascii="Arial" w:hAnsi="Arial" w:cs="Arial"/>
          <w:sz w:val="24"/>
          <w:szCs w:val="24"/>
        </w:rPr>
      </w:pPr>
    </w:p>
    <w:p w:rsidR="00AD3DC3" w:rsidRDefault="00AD3DC3" w:rsidP="005F39B5">
      <w:pPr>
        <w:ind w:left="360" w:hanging="360"/>
        <w:rPr>
          <w:rFonts w:ascii="Arial" w:hAnsi="Arial" w:cs="Arial"/>
          <w:sz w:val="24"/>
          <w:szCs w:val="24"/>
        </w:rPr>
      </w:pPr>
      <w:r>
        <w:rPr>
          <w:rFonts w:ascii="Arial" w:hAnsi="Arial" w:cs="Arial"/>
          <w:sz w:val="24"/>
          <w:szCs w:val="24"/>
        </w:rPr>
        <w:t>2.</w:t>
      </w:r>
      <w:r>
        <w:rPr>
          <w:rFonts w:ascii="Arial" w:hAnsi="Arial" w:cs="Arial"/>
          <w:sz w:val="24"/>
          <w:szCs w:val="24"/>
        </w:rPr>
        <w:tab/>
        <w:t xml:space="preserve">Report on Public Funds Investment Act training received by TSBVI Investment Officers (Ann Du), pages </w:t>
      </w:r>
      <w:r w:rsidR="00D4231C">
        <w:rPr>
          <w:rFonts w:ascii="Arial" w:hAnsi="Arial" w:cs="Arial"/>
          <w:sz w:val="24"/>
          <w:szCs w:val="24"/>
        </w:rPr>
        <w:t>12</w:t>
      </w:r>
      <w:r>
        <w:rPr>
          <w:rFonts w:ascii="Arial" w:hAnsi="Arial" w:cs="Arial"/>
          <w:sz w:val="24"/>
          <w:szCs w:val="24"/>
        </w:rPr>
        <w:t>, LP</w:t>
      </w:r>
      <w:r w:rsidR="00D4231C">
        <w:rPr>
          <w:rFonts w:ascii="Arial" w:hAnsi="Arial" w:cs="Arial"/>
          <w:sz w:val="24"/>
          <w:szCs w:val="24"/>
        </w:rPr>
        <w:t xml:space="preserve"> 21</w:t>
      </w:r>
    </w:p>
    <w:p w:rsidR="00AD3DC3" w:rsidRDefault="00AD3DC3" w:rsidP="005F39B5">
      <w:pPr>
        <w:ind w:left="360" w:hanging="360"/>
        <w:rPr>
          <w:rFonts w:ascii="Arial" w:hAnsi="Arial" w:cs="Arial"/>
          <w:sz w:val="24"/>
          <w:szCs w:val="24"/>
        </w:rPr>
      </w:pPr>
    </w:p>
    <w:p w:rsidR="00AD3DC3" w:rsidRDefault="00AD3DC3" w:rsidP="005F39B5">
      <w:pPr>
        <w:ind w:left="360" w:hanging="360"/>
        <w:rPr>
          <w:rFonts w:ascii="Arial" w:hAnsi="Arial" w:cs="Arial"/>
          <w:sz w:val="24"/>
          <w:szCs w:val="24"/>
        </w:rPr>
      </w:pPr>
      <w:r>
        <w:rPr>
          <w:rFonts w:ascii="Arial" w:hAnsi="Arial" w:cs="Arial"/>
          <w:sz w:val="24"/>
          <w:szCs w:val="24"/>
        </w:rPr>
        <w:t>3.</w:t>
      </w:r>
      <w:r>
        <w:rPr>
          <w:rFonts w:ascii="Arial" w:hAnsi="Arial" w:cs="Arial"/>
          <w:sz w:val="24"/>
          <w:szCs w:val="24"/>
        </w:rPr>
        <w:tab/>
        <w:t xml:space="preserve">Consideration of adoption of a resolution to appoint TSBVI Investment Officers, page </w:t>
      </w:r>
      <w:r w:rsidR="00D4231C">
        <w:rPr>
          <w:rFonts w:ascii="Arial" w:hAnsi="Arial" w:cs="Arial"/>
          <w:sz w:val="24"/>
          <w:szCs w:val="24"/>
        </w:rPr>
        <w:t>13-14</w:t>
      </w:r>
      <w:r>
        <w:rPr>
          <w:rFonts w:ascii="Arial" w:hAnsi="Arial" w:cs="Arial"/>
          <w:sz w:val="24"/>
          <w:szCs w:val="24"/>
        </w:rPr>
        <w:t>, LP</w:t>
      </w:r>
      <w:r w:rsidR="00D4231C">
        <w:rPr>
          <w:rFonts w:ascii="Arial" w:hAnsi="Arial" w:cs="Arial"/>
          <w:sz w:val="24"/>
          <w:szCs w:val="24"/>
        </w:rPr>
        <w:t xml:space="preserve"> 22-24</w:t>
      </w:r>
    </w:p>
    <w:p w:rsidR="00904229" w:rsidRDefault="00665DAA" w:rsidP="00AD3DC3">
      <w:pPr>
        <w:rPr>
          <w:rFonts w:ascii="Arial" w:hAnsi="Arial" w:cs="Arial"/>
          <w:sz w:val="24"/>
          <w:szCs w:val="24"/>
        </w:rPr>
      </w:pPr>
      <w:r w:rsidRPr="00993210">
        <w:rPr>
          <w:rFonts w:ascii="Arial" w:hAnsi="Arial" w:cs="Arial"/>
          <w:sz w:val="24"/>
          <w:szCs w:val="24"/>
        </w:rPr>
        <w:tab/>
      </w:r>
    </w:p>
    <w:p w:rsidR="003D7250" w:rsidRPr="00815F53" w:rsidRDefault="00AD3DC3" w:rsidP="00815F53">
      <w:pPr>
        <w:ind w:left="360" w:hanging="360"/>
        <w:rPr>
          <w:rFonts w:ascii="Arial" w:hAnsi="Arial" w:cs="Arial"/>
          <w:sz w:val="24"/>
          <w:szCs w:val="24"/>
        </w:rPr>
      </w:pPr>
      <w:r>
        <w:rPr>
          <w:rFonts w:ascii="Arial" w:hAnsi="Arial" w:cs="Arial"/>
          <w:sz w:val="24"/>
          <w:szCs w:val="24"/>
        </w:rPr>
        <w:t>4</w:t>
      </w:r>
      <w:r w:rsidR="00B82038" w:rsidRPr="00815F53">
        <w:rPr>
          <w:rFonts w:ascii="Arial" w:hAnsi="Arial" w:cs="Arial"/>
          <w:sz w:val="24"/>
          <w:szCs w:val="24"/>
        </w:rPr>
        <w:t>.</w:t>
      </w:r>
      <w:r w:rsidR="00B82038" w:rsidRPr="00815F53">
        <w:rPr>
          <w:rFonts w:ascii="Arial" w:hAnsi="Arial" w:cs="Arial"/>
          <w:sz w:val="24"/>
          <w:szCs w:val="24"/>
        </w:rPr>
        <w:tab/>
      </w:r>
      <w:r w:rsidR="003D7250" w:rsidRPr="00815F53">
        <w:rPr>
          <w:rFonts w:ascii="Arial" w:hAnsi="Arial" w:cs="Arial"/>
          <w:sz w:val="24"/>
          <w:szCs w:val="24"/>
        </w:rPr>
        <w:t xml:space="preserve">Consideration of approval </w:t>
      </w:r>
      <w:r w:rsidR="00FA32AB" w:rsidRPr="00815F53">
        <w:rPr>
          <w:rFonts w:ascii="Arial" w:hAnsi="Arial" w:cs="Arial"/>
          <w:sz w:val="24"/>
          <w:szCs w:val="24"/>
        </w:rPr>
        <w:t xml:space="preserve">of </w:t>
      </w:r>
      <w:r w:rsidR="00790A91">
        <w:rPr>
          <w:rFonts w:ascii="Arial" w:hAnsi="Arial" w:cs="Arial"/>
          <w:sz w:val="24"/>
          <w:szCs w:val="24"/>
        </w:rPr>
        <w:t>Investment Report (Ann Du</w:t>
      </w:r>
      <w:r w:rsidR="000B3D85" w:rsidRPr="00815F53">
        <w:rPr>
          <w:rFonts w:ascii="Arial" w:hAnsi="Arial" w:cs="Arial"/>
          <w:sz w:val="24"/>
          <w:szCs w:val="24"/>
        </w:rPr>
        <w:t>)</w:t>
      </w:r>
      <w:r w:rsidR="00665DAA" w:rsidRPr="00815F53">
        <w:rPr>
          <w:rFonts w:ascii="Arial" w:hAnsi="Arial" w:cs="Arial"/>
          <w:sz w:val="24"/>
          <w:szCs w:val="24"/>
        </w:rPr>
        <w:t xml:space="preserve">, </w:t>
      </w:r>
      <w:r w:rsidR="00F235D4">
        <w:rPr>
          <w:rFonts w:ascii="Arial" w:hAnsi="Arial" w:cs="Arial"/>
          <w:sz w:val="24"/>
          <w:szCs w:val="24"/>
        </w:rPr>
        <w:t xml:space="preserve">pages </w:t>
      </w:r>
      <w:r w:rsidR="00D4231C">
        <w:rPr>
          <w:rFonts w:ascii="Arial" w:hAnsi="Arial" w:cs="Arial"/>
          <w:sz w:val="24"/>
          <w:szCs w:val="24"/>
        </w:rPr>
        <w:t>15</w:t>
      </w:r>
      <w:r w:rsidR="00F235D4">
        <w:rPr>
          <w:rFonts w:ascii="Arial" w:hAnsi="Arial" w:cs="Arial"/>
          <w:sz w:val="24"/>
          <w:szCs w:val="24"/>
        </w:rPr>
        <w:t>,</w:t>
      </w:r>
      <w:r w:rsidR="00232983" w:rsidRPr="00815F53">
        <w:rPr>
          <w:rFonts w:ascii="Arial" w:hAnsi="Arial" w:cs="Arial"/>
          <w:sz w:val="24"/>
          <w:szCs w:val="24"/>
        </w:rPr>
        <w:t xml:space="preserve"> LP</w:t>
      </w:r>
      <w:r w:rsidR="00F235D4">
        <w:rPr>
          <w:rFonts w:ascii="Arial" w:hAnsi="Arial" w:cs="Arial"/>
          <w:sz w:val="24"/>
          <w:szCs w:val="24"/>
        </w:rPr>
        <w:t xml:space="preserve"> </w:t>
      </w:r>
      <w:r w:rsidR="00D4231C">
        <w:rPr>
          <w:rFonts w:ascii="Arial" w:hAnsi="Arial" w:cs="Arial"/>
          <w:sz w:val="24"/>
          <w:szCs w:val="24"/>
        </w:rPr>
        <w:t>25</w:t>
      </w:r>
    </w:p>
    <w:p w:rsidR="00B82038" w:rsidRPr="00815F53" w:rsidRDefault="00B82038" w:rsidP="00815F53">
      <w:pPr>
        <w:pStyle w:val="AlphaLevel1"/>
        <w:ind w:left="360" w:hanging="360"/>
      </w:pPr>
    </w:p>
    <w:p w:rsidR="003D7250" w:rsidRPr="00815F53" w:rsidRDefault="00AD3DC3" w:rsidP="00815F53">
      <w:pPr>
        <w:pStyle w:val="AlphaLevel1"/>
        <w:ind w:left="360" w:hanging="360"/>
      </w:pPr>
      <w:r>
        <w:t>5</w:t>
      </w:r>
      <w:r w:rsidR="00E636C7" w:rsidRPr="00815F53">
        <w:t>.</w:t>
      </w:r>
      <w:r w:rsidR="00E636C7" w:rsidRPr="00815F53">
        <w:tab/>
      </w:r>
      <w:r>
        <w:t xml:space="preserve">Review of </w:t>
      </w:r>
      <w:r w:rsidR="00790A91">
        <w:t>Donations Report (Ann Du</w:t>
      </w:r>
      <w:r w:rsidR="000B3D85" w:rsidRPr="00815F53">
        <w:t>)</w:t>
      </w:r>
      <w:r w:rsidR="00665DAA" w:rsidRPr="00815F53">
        <w:t xml:space="preserve">, pages </w:t>
      </w:r>
      <w:r w:rsidR="00D4231C">
        <w:t>16-17</w:t>
      </w:r>
      <w:r w:rsidR="004F73A7" w:rsidRPr="00815F53">
        <w:t xml:space="preserve">, </w:t>
      </w:r>
      <w:r w:rsidR="00232983" w:rsidRPr="00815F53">
        <w:t>LP</w:t>
      </w:r>
      <w:r w:rsidR="00F235D4">
        <w:t xml:space="preserve"> </w:t>
      </w:r>
      <w:r w:rsidR="00D4231C">
        <w:t>26-27</w:t>
      </w:r>
    </w:p>
    <w:p w:rsidR="00B82038" w:rsidRPr="00815F53" w:rsidRDefault="00B82038" w:rsidP="00815F53">
      <w:pPr>
        <w:ind w:left="360" w:hanging="360"/>
        <w:rPr>
          <w:rFonts w:ascii="Arial" w:hAnsi="Arial" w:cs="Arial"/>
          <w:sz w:val="24"/>
          <w:szCs w:val="24"/>
        </w:rPr>
      </w:pPr>
    </w:p>
    <w:p w:rsidR="00E33852" w:rsidRPr="00815F53" w:rsidRDefault="00AD3DC3" w:rsidP="00815F53">
      <w:pPr>
        <w:ind w:left="360" w:hanging="360"/>
        <w:rPr>
          <w:rFonts w:ascii="Arial" w:hAnsi="Arial" w:cs="Arial"/>
          <w:sz w:val="24"/>
          <w:szCs w:val="24"/>
        </w:rPr>
      </w:pPr>
      <w:r>
        <w:rPr>
          <w:rFonts w:ascii="Arial" w:hAnsi="Arial" w:cs="Arial"/>
          <w:sz w:val="24"/>
          <w:szCs w:val="24"/>
        </w:rPr>
        <w:t>6</w:t>
      </w:r>
      <w:r w:rsidR="005A74A2" w:rsidRPr="00815F53">
        <w:rPr>
          <w:rFonts w:ascii="Arial" w:hAnsi="Arial" w:cs="Arial"/>
          <w:sz w:val="24"/>
          <w:szCs w:val="24"/>
        </w:rPr>
        <w:t>.</w:t>
      </w:r>
      <w:r w:rsidR="005A74A2" w:rsidRPr="00815F53">
        <w:rPr>
          <w:rFonts w:ascii="Arial" w:hAnsi="Arial" w:cs="Arial"/>
          <w:sz w:val="24"/>
          <w:szCs w:val="24"/>
        </w:rPr>
        <w:tab/>
        <w:t>Consideration of approval of receipt of gifts an</w:t>
      </w:r>
      <w:r w:rsidR="00C234DF" w:rsidRPr="00815F53">
        <w:rPr>
          <w:rFonts w:ascii="Arial" w:hAnsi="Arial" w:cs="Arial"/>
          <w:sz w:val="24"/>
          <w:szCs w:val="24"/>
        </w:rPr>
        <w:t>d donations of over $500</w:t>
      </w:r>
      <w:r w:rsidR="00790A91">
        <w:rPr>
          <w:rFonts w:ascii="Arial" w:hAnsi="Arial" w:cs="Arial"/>
          <w:sz w:val="24"/>
          <w:szCs w:val="24"/>
        </w:rPr>
        <w:t xml:space="preserve"> (Ann Du</w:t>
      </w:r>
      <w:r w:rsidR="000B3D85" w:rsidRPr="00815F53">
        <w:rPr>
          <w:rFonts w:ascii="Arial" w:hAnsi="Arial" w:cs="Arial"/>
          <w:sz w:val="24"/>
          <w:szCs w:val="24"/>
        </w:rPr>
        <w:t>)</w:t>
      </w:r>
      <w:r w:rsidR="005D11DB" w:rsidRPr="00815F53">
        <w:rPr>
          <w:rFonts w:ascii="Arial" w:hAnsi="Arial" w:cs="Arial"/>
          <w:sz w:val="24"/>
          <w:szCs w:val="24"/>
        </w:rPr>
        <w:t xml:space="preserve">, </w:t>
      </w:r>
      <w:r w:rsidR="00E33852" w:rsidRPr="00815F53">
        <w:rPr>
          <w:rFonts w:ascii="Arial" w:hAnsi="Arial" w:cs="Arial"/>
          <w:sz w:val="24"/>
          <w:szCs w:val="24"/>
        </w:rPr>
        <w:t xml:space="preserve">pages </w:t>
      </w:r>
      <w:r w:rsidR="00D4231C">
        <w:rPr>
          <w:rFonts w:ascii="Arial" w:hAnsi="Arial" w:cs="Arial"/>
          <w:sz w:val="24"/>
          <w:szCs w:val="24"/>
        </w:rPr>
        <w:t>16-17</w:t>
      </w:r>
      <w:r w:rsidR="00232983" w:rsidRPr="00815F53">
        <w:rPr>
          <w:rFonts w:ascii="Arial" w:hAnsi="Arial" w:cs="Arial"/>
          <w:sz w:val="24"/>
          <w:szCs w:val="24"/>
        </w:rPr>
        <w:t>, LP</w:t>
      </w:r>
      <w:r w:rsidR="00F235D4">
        <w:rPr>
          <w:rFonts w:ascii="Arial" w:hAnsi="Arial" w:cs="Arial"/>
          <w:sz w:val="24"/>
          <w:szCs w:val="24"/>
        </w:rPr>
        <w:t xml:space="preserve"> </w:t>
      </w:r>
      <w:r w:rsidR="00D4231C">
        <w:rPr>
          <w:rFonts w:ascii="Arial" w:hAnsi="Arial" w:cs="Arial"/>
          <w:sz w:val="24"/>
          <w:szCs w:val="24"/>
        </w:rPr>
        <w:t>26-27</w:t>
      </w:r>
    </w:p>
    <w:p w:rsidR="00E33852" w:rsidRPr="00815F53" w:rsidRDefault="00E33852" w:rsidP="00815F53">
      <w:pPr>
        <w:ind w:left="360" w:hanging="360"/>
        <w:rPr>
          <w:rFonts w:ascii="Arial" w:hAnsi="Arial" w:cs="Arial"/>
          <w:sz w:val="24"/>
          <w:szCs w:val="24"/>
        </w:rPr>
      </w:pPr>
    </w:p>
    <w:p w:rsidR="00E33852" w:rsidRPr="00815F53" w:rsidRDefault="00AD3DC3" w:rsidP="00815F53">
      <w:pPr>
        <w:ind w:left="360" w:hanging="360"/>
        <w:rPr>
          <w:rFonts w:ascii="Arial" w:hAnsi="Arial" w:cs="Arial"/>
          <w:sz w:val="24"/>
          <w:szCs w:val="24"/>
        </w:rPr>
      </w:pPr>
      <w:r>
        <w:rPr>
          <w:rFonts w:ascii="Arial" w:hAnsi="Arial" w:cs="Arial"/>
          <w:sz w:val="24"/>
          <w:szCs w:val="24"/>
        </w:rPr>
        <w:t>7</w:t>
      </w:r>
      <w:r w:rsidR="00E636C7" w:rsidRPr="00815F53">
        <w:rPr>
          <w:rFonts w:ascii="Arial" w:hAnsi="Arial" w:cs="Arial"/>
          <w:sz w:val="24"/>
          <w:szCs w:val="24"/>
        </w:rPr>
        <w:t>.</w:t>
      </w:r>
      <w:r w:rsidR="00E636C7" w:rsidRPr="00815F53">
        <w:rPr>
          <w:rFonts w:ascii="Arial" w:hAnsi="Arial" w:cs="Arial"/>
          <w:sz w:val="24"/>
          <w:szCs w:val="24"/>
        </w:rPr>
        <w:tab/>
        <w:t>Consideration of approval of request for expe</w:t>
      </w:r>
      <w:r w:rsidR="00790A91">
        <w:rPr>
          <w:rFonts w:ascii="Arial" w:hAnsi="Arial" w:cs="Arial"/>
          <w:sz w:val="24"/>
          <w:szCs w:val="24"/>
        </w:rPr>
        <w:t>nditure of gifts and donations (Ann Du</w:t>
      </w:r>
      <w:r w:rsidR="000B3D85" w:rsidRPr="00815F53">
        <w:rPr>
          <w:rFonts w:ascii="Arial" w:hAnsi="Arial" w:cs="Arial"/>
          <w:sz w:val="24"/>
          <w:szCs w:val="24"/>
        </w:rPr>
        <w:t>)</w:t>
      </w:r>
      <w:r w:rsidR="005D11DB" w:rsidRPr="00815F53">
        <w:rPr>
          <w:rFonts w:ascii="Arial" w:hAnsi="Arial" w:cs="Arial"/>
          <w:sz w:val="24"/>
          <w:szCs w:val="24"/>
        </w:rPr>
        <w:t xml:space="preserve">, </w:t>
      </w:r>
      <w:r w:rsidR="008B7765" w:rsidRPr="00815F53">
        <w:rPr>
          <w:rFonts w:ascii="Arial" w:hAnsi="Arial" w:cs="Arial"/>
          <w:sz w:val="24"/>
          <w:szCs w:val="24"/>
        </w:rPr>
        <w:t>pages</w:t>
      </w:r>
      <w:r w:rsidR="00E33852" w:rsidRPr="00815F53">
        <w:rPr>
          <w:rFonts w:ascii="Arial" w:hAnsi="Arial" w:cs="Arial"/>
          <w:sz w:val="24"/>
          <w:szCs w:val="24"/>
        </w:rPr>
        <w:t xml:space="preserve"> </w:t>
      </w:r>
      <w:r w:rsidR="00D4231C">
        <w:rPr>
          <w:rFonts w:ascii="Arial" w:hAnsi="Arial" w:cs="Arial"/>
          <w:sz w:val="24"/>
          <w:szCs w:val="24"/>
        </w:rPr>
        <w:t>16-17</w:t>
      </w:r>
      <w:r w:rsidR="004F73A7" w:rsidRPr="00815F53">
        <w:rPr>
          <w:rFonts w:ascii="Arial" w:hAnsi="Arial" w:cs="Arial"/>
          <w:sz w:val="24"/>
          <w:szCs w:val="24"/>
        </w:rPr>
        <w:t>, LP</w:t>
      </w:r>
      <w:r w:rsidR="00F235D4">
        <w:rPr>
          <w:rFonts w:ascii="Arial" w:hAnsi="Arial" w:cs="Arial"/>
          <w:sz w:val="24"/>
          <w:szCs w:val="24"/>
        </w:rPr>
        <w:t xml:space="preserve"> </w:t>
      </w:r>
      <w:r w:rsidR="00D4231C">
        <w:rPr>
          <w:rFonts w:ascii="Arial" w:hAnsi="Arial" w:cs="Arial"/>
          <w:sz w:val="24"/>
          <w:szCs w:val="24"/>
        </w:rPr>
        <w:t>26-27</w:t>
      </w:r>
      <w:r w:rsidR="004F73A7" w:rsidRPr="00815F53">
        <w:rPr>
          <w:rFonts w:ascii="Arial" w:hAnsi="Arial" w:cs="Arial"/>
          <w:sz w:val="24"/>
          <w:szCs w:val="24"/>
        </w:rPr>
        <w:t xml:space="preserve"> </w:t>
      </w:r>
    </w:p>
    <w:p w:rsidR="00E33852" w:rsidRPr="00815F53" w:rsidRDefault="00E33852" w:rsidP="00815F53">
      <w:pPr>
        <w:ind w:left="360" w:hanging="360"/>
        <w:rPr>
          <w:rFonts w:ascii="Arial" w:hAnsi="Arial" w:cs="Arial"/>
          <w:sz w:val="24"/>
          <w:szCs w:val="24"/>
        </w:rPr>
      </w:pPr>
    </w:p>
    <w:p w:rsidR="00AD3DC3" w:rsidRDefault="00AD3DC3" w:rsidP="00993210">
      <w:pPr>
        <w:ind w:left="360" w:hanging="360"/>
        <w:rPr>
          <w:rFonts w:ascii="Arial" w:hAnsi="Arial" w:cs="Arial"/>
          <w:sz w:val="24"/>
          <w:szCs w:val="24"/>
        </w:rPr>
      </w:pPr>
      <w:r>
        <w:rPr>
          <w:rFonts w:ascii="Arial" w:hAnsi="Arial" w:cs="Arial"/>
          <w:sz w:val="24"/>
          <w:szCs w:val="24"/>
        </w:rPr>
        <w:t>8</w:t>
      </w:r>
      <w:r w:rsidR="00E33852" w:rsidRPr="00815F53">
        <w:rPr>
          <w:rFonts w:ascii="Arial" w:hAnsi="Arial" w:cs="Arial"/>
          <w:sz w:val="24"/>
          <w:szCs w:val="24"/>
        </w:rPr>
        <w:t>.</w:t>
      </w:r>
      <w:r w:rsidR="00E33852" w:rsidRPr="00815F53">
        <w:rPr>
          <w:rFonts w:ascii="Arial" w:hAnsi="Arial" w:cs="Arial"/>
          <w:sz w:val="24"/>
          <w:szCs w:val="24"/>
        </w:rPr>
        <w:tab/>
      </w:r>
      <w:r w:rsidR="005A74A2" w:rsidRPr="00815F53">
        <w:rPr>
          <w:rFonts w:ascii="Arial" w:hAnsi="Arial" w:cs="Arial"/>
          <w:sz w:val="24"/>
          <w:szCs w:val="24"/>
        </w:rPr>
        <w:t>Review of budget reports</w:t>
      </w:r>
      <w:r>
        <w:rPr>
          <w:rFonts w:ascii="Arial" w:hAnsi="Arial" w:cs="Arial"/>
          <w:sz w:val="24"/>
          <w:szCs w:val="24"/>
        </w:rPr>
        <w:t xml:space="preserve"> (Ann Du):</w:t>
      </w:r>
    </w:p>
    <w:p w:rsidR="00BD6539" w:rsidRDefault="00AD3DC3" w:rsidP="00AD3DC3">
      <w:pPr>
        <w:ind w:left="720" w:hanging="360"/>
        <w:rPr>
          <w:rFonts w:ascii="Arial" w:hAnsi="Arial" w:cs="Arial"/>
          <w:sz w:val="24"/>
          <w:szCs w:val="24"/>
        </w:rPr>
      </w:pPr>
      <w:r>
        <w:rPr>
          <w:rFonts w:ascii="Arial" w:hAnsi="Arial" w:cs="Arial"/>
          <w:sz w:val="24"/>
          <w:szCs w:val="24"/>
        </w:rPr>
        <w:t>a.</w:t>
      </w:r>
      <w:r>
        <w:rPr>
          <w:rFonts w:ascii="Arial" w:hAnsi="Arial" w:cs="Arial"/>
          <w:sz w:val="24"/>
          <w:szCs w:val="24"/>
        </w:rPr>
        <w:tab/>
        <w:t>Operating Budget Expenditure Report</w:t>
      </w:r>
      <w:r w:rsidR="00E33852" w:rsidRPr="00AD3DC3">
        <w:rPr>
          <w:rFonts w:ascii="Arial" w:hAnsi="Arial" w:cs="Arial"/>
          <w:sz w:val="24"/>
          <w:szCs w:val="24"/>
        </w:rPr>
        <w:t xml:space="preserve">, pages </w:t>
      </w:r>
      <w:r w:rsidR="00D4231C">
        <w:rPr>
          <w:rFonts w:ascii="Arial" w:hAnsi="Arial" w:cs="Arial"/>
          <w:sz w:val="24"/>
          <w:szCs w:val="24"/>
        </w:rPr>
        <w:t>18-21</w:t>
      </w:r>
      <w:r w:rsidR="00232983" w:rsidRPr="00AD3DC3">
        <w:rPr>
          <w:rFonts w:ascii="Arial" w:hAnsi="Arial" w:cs="Arial"/>
          <w:sz w:val="24"/>
          <w:szCs w:val="24"/>
        </w:rPr>
        <w:t>, LP</w:t>
      </w:r>
      <w:r w:rsidR="00F235D4" w:rsidRPr="00AD3DC3">
        <w:rPr>
          <w:rFonts w:ascii="Arial" w:hAnsi="Arial" w:cs="Arial"/>
          <w:sz w:val="24"/>
          <w:szCs w:val="24"/>
        </w:rPr>
        <w:t xml:space="preserve"> </w:t>
      </w:r>
      <w:r w:rsidR="00D4231C">
        <w:rPr>
          <w:rFonts w:ascii="Arial" w:hAnsi="Arial" w:cs="Arial"/>
          <w:sz w:val="24"/>
          <w:szCs w:val="24"/>
        </w:rPr>
        <w:t>28-31</w:t>
      </w:r>
      <w:r w:rsidR="00E51BAF" w:rsidRPr="00AD3DC3">
        <w:rPr>
          <w:rFonts w:ascii="Arial" w:hAnsi="Arial" w:cs="Arial"/>
          <w:sz w:val="24"/>
          <w:szCs w:val="24"/>
        </w:rPr>
        <w:t xml:space="preserve"> </w:t>
      </w:r>
    </w:p>
    <w:p w:rsidR="00AD3DC3" w:rsidRDefault="00AD3DC3" w:rsidP="00AD3DC3">
      <w:pPr>
        <w:ind w:left="720" w:hanging="360"/>
        <w:rPr>
          <w:rFonts w:ascii="Arial" w:hAnsi="Arial" w:cs="Arial"/>
          <w:sz w:val="24"/>
          <w:szCs w:val="24"/>
        </w:rPr>
      </w:pPr>
      <w:r>
        <w:rPr>
          <w:rFonts w:ascii="Arial" w:hAnsi="Arial" w:cs="Arial"/>
          <w:sz w:val="24"/>
          <w:szCs w:val="24"/>
        </w:rPr>
        <w:t>b.</w:t>
      </w:r>
      <w:r>
        <w:rPr>
          <w:rFonts w:ascii="Arial" w:hAnsi="Arial" w:cs="Arial"/>
          <w:sz w:val="24"/>
          <w:szCs w:val="24"/>
        </w:rPr>
        <w:tab/>
        <w:t xml:space="preserve">Legacy Revenue Budget Report, pages </w:t>
      </w:r>
      <w:r w:rsidR="00D4231C">
        <w:rPr>
          <w:rFonts w:ascii="Arial" w:hAnsi="Arial" w:cs="Arial"/>
          <w:sz w:val="24"/>
          <w:szCs w:val="24"/>
        </w:rPr>
        <w:t>22</w:t>
      </w:r>
      <w:r>
        <w:rPr>
          <w:rFonts w:ascii="Arial" w:hAnsi="Arial" w:cs="Arial"/>
          <w:sz w:val="24"/>
          <w:szCs w:val="24"/>
        </w:rPr>
        <w:t>, LP</w:t>
      </w:r>
      <w:r w:rsidR="00D4231C">
        <w:rPr>
          <w:rFonts w:ascii="Arial" w:hAnsi="Arial" w:cs="Arial"/>
          <w:sz w:val="24"/>
          <w:szCs w:val="24"/>
        </w:rPr>
        <w:t xml:space="preserve"> 32</w:t>
      </w:r>
    </w:p>
    <w:p w:rsidR="00AD3DC3" w:rsidRPr="00AD3DC3" w:rsidRDefault="00AD3DC3" w:rsidP="00AD3DC3">
      <w:pPr>
        <w:ind w:left="720" w:hanging="360"/>
        <w:rPr>
          <w:rFonts w:ascii="Arial" w:hAnsi="Arial" w:cs="Arial"/>
          <w:sz w:val="24"/>
          <w:szCs w:val="24"/>
        </w:rPr>
      </w:pPr>
      <w:r>
        <w:rPr>
          <w:rFonts w:ascii="Arial" w:hAnsi="Arial" w:cs="Arial"/>
          <w:sz w:val="24"/>
          <w:szCs w:val="24"/>
        </w:rPr>
        <w:t>c.</w:t>
      </w:r>
      <w:r>
        <w:rPr>
          <w:rFonts w:ascii="Arial" w:hAnsi="Arial" w:cs="Arial"/>
          <w:sz w:val="24"/>
          <w:szCs w:val="24"/>
        </w:rPr>
        <w:tab/>
        <w:t xml:space="preserve">Legacy Operating Expenditure Report, pages </w:t>
      </w:r>
      <w:r w:rsidR="00D4231C">
        <w:rPr>
          <w:rFonts w:ascii="Arial" w:hAnsi="Arial" w:cs="Arial"/>
          <w:sz w:val="24"/>
          <w:szCs w:val="24"/>
        </w:rPr>
        <w:t>23-24</w:t>
      </w:r>
      <w:r>
        <w:rPr>
          <w:rFonts w:ascii="Arial" w:hAnsi="Arial" w:cs="Arial"/>
          <w:sz w:val="24"/>
          <w:szCs w:val="24"/>
        </w:rPr>
        <w:t xml:space="preserve">, LP </w:t>
      </w:r>
      <w:r w:rsidR="00D4231C">
        <w:rPr>
          <w:rFonts w:ascii="Arial" w:hAnsi="Arial" w:cs="Arial"/>
          <w:sz w:val="24"/>
          <w:szCs w:val="24"/>
        </w:rPr>
        <w:t>33-34</w:t>
      </w:r>
      <w:bookmarkStart w:id="0" w:name="_GoBack"/>
      <w:bookmarkEnd w:id="0"/>
    </w:p>
    <w:p w:rsidR="00BD6539" w:rsidRDefault="00BD6539" w:rsidP="00993210">
      <w:pPr>
        <w:ind w:left="360" w:hanging="360"/>
        <w:rPr>
          <w:rFonts w:ascii="Arial" w:hAnsi="Arial" w:cs="Arial"/>
          <w:sz w:val="24"/>
          <w:szCs w:val="24"/>
        </w:rPr>
      </w:pPr>
    </w:p>
    <w:p w:rsidR="00BD6539" w:rsidRDefault="00AD3DC3" w:rsidP="00BD6539">
      <w:pPr>
        <w:ind w:left="360" w:hanging="360"/>
        <w:rPr>
          <w:rFonts w:ascii="Arial" w:hAnsi="Arial" w:cs="Arial"/>
          <w:sz w:val="24"/>
          <w:szCs w:val="24"/>
        </w:rPr>
      </w:pPr>
      <w:r>
        <w:rPr>
          <w:rFonts w:ascii="Arial" w:hAnsi="Arial" w:cs="Arial"/>
          <w:sz w:val="24"/>
          <w:szCs w:val="24"/>
        </w:rPr>
        <w:t>9</w:t>
      </w:r>
      <w:r w:rsidR="00BD6539">
        <w:rPr>
          <w:rFonts w:ascii="Arial" w:hAnsi="Arial" w:cs="Arial"/>
          <w:sz w:val="24"/>
          <w:szCs w:val="24"/>
        </w:rPr>
        <w:t>.</w:t>
      </w:r>
      <w:r w:rsidR="00BD6539">
        <w:rPr>
          <w:rFonts w:ascii="Arial" w:hAnsi="Arial" w:cs="Arial"/>
          <w:sz w:val="24"/>
          <w:szCs w:val="24"/>
        </w:rPr>
        <w:tab/>
        <w:t>Report from Chief Financial Officer (Ann Du)</w:t>
      </w:r>
    </w:p>
    <w:p w:rsidR="00AD3DC3" w:rsidRDefault="00AD3DC3" w:rsidP="00917619">
      <w:pPr>
        <w:rPr>
          <w:rFonts w:ascii="Arial" w:hAnsi="Arial" w:cs="Arial"/>
          <w:sz w:val="24"/>
          <w:szCs w:val="24"/>
        </w:rPr>
      </w:pPr>
    </w:p>
    <w:p w:rsidR="00AD3DC3" w:rsidRDefault="00917619" w:rsidP="00AD3DC3">
      <w:pPr>
        <w:ind w:left="360" w:hanging="540"/>
        <w:rPr>
          <w:rFonts w:ascii="Arial" w:hAnsi="Arial" w:cs="Arial"/>
          <w:sz w:val="24"/>
          <w:szCs w:val="24"/>
        </w:rPr>
      </w:pPr>
      <w:r>
        <w:rPr>
          <w:rFonts w:ascii="Arial" w:hAnsi="Arial" w:cs="Arial"/>
          <w:sz w:val="24"/>
          <w:szCs w:val="24"/>
        </w:rPr>
        <w:t>10</w:t>
      </w:r>
      <w:r w:rsidR="00AD3DC3">
        <w:rPr>
          <w:rFonts w:ascii="Arial" w:hAnsi="Arial" w:cs="Arial"/>
          <w:sz w:val="24"/>
          <w:szCs w:val="24"/>
        </w:rPr>
        <w:t>.</w:t>
      </w:r>
      <w:r w:rsidR="00AD3DC3">
        <w:rPr>
          <w:rFonts w:ascii="Arial" w:hAnsi="Arial" w:cs="Arial"/>
          <w:sz w:val="24"/>
          <w:szCs w:val="24"/>
        </w:rPr>
        <w:tab/>
        <w:t xml:space="preserve">Report from </w:t>
      </w:r>
      <w:r w:rsidR="00C234DF" w:rsidRPr="00815F53">
        <w:rPr>
          <w:rFonts w:ascii="Arial" w:hAnsi="Arial" w:cs="Arial"/>
          <w:sz w:val="24"/>
          <w:szCs w:val="24"/>
        </w:rPr>
        <w:t>Information Resources</w:t>
      </w:r>
      <w:r w:rsidR="000B4205">
        <w:rPr>
          <w:rFonts w:ascii="Arial" w:hAnsi="Arial" w:cs="Arial"/>
          <w:sz w:val="24"/>
          <w:szCs w:val="24"/>
        </w:rPr>
        <w:t xml:space="preserve"> </w:t>
      </w:r>
      <w:r w:rsidR="00AD3DC3">
        <w:rPr>
          <w:rFonts w:ascii="Arial" w:hAnsi="Arial" w:cs="Arial"/>
          <w:sz w:val="24"/>
          <w:szCs w:val="24"/>
        </w:rPr>
        <w:t xml:space="preserve">Director </w:t>
      </w:r>
      <w:r w:rsidR="000B4205">
        <w:rPr>
          <w:rFonts w:ascii="Arial" w:hAnsi="Arial" w:cs="Arial"/>
          <w:sz w:val="24"/>
          <w:szCs w:val="24"/>
        </w:rPr>
        <w:t>(Scott Brackett)</w:t>
      </w:r>
    </w:p>
    <w:p w:rsidR="00AD3DC3" w:rsidRDefault="00AD3DC3" w:rsidP="00AD3DC3">
      <w:pPr>
        <w:ind w:left="360" w:hanging="540"/>
        <w:rPr>
          <w:rFonts w:ascii="Arial" w:hAnsi="Arial" w:cs="Arial"/>
          <w:sz w:val="24"/>
          <w:szCs w:val="24"/>
        </w:rPr>
      </w:pPr>
    </w:p>
    <w:p w:rsidR="00AD3DC3" w:rsidRDefault="00917619" w:rsidP="00AD3DC3">
      <w:pPr>
        <w:ind w:left="360" w:hanging="540"/>
        <w:rPr>
          <w:rFonts w:ascii="Arial" w:hAnsi="Arial" w:cs="Arial"/>
          <w:sz w:val="24"/>
          <w:szCs w:val="24"/>
        </w:rPr>
      </w:pPr>
      <w:r>
        <w:rPr>
          <w:rFonts w:ascii="Arial" w:hAnsi="Arial" w:cs="Arial"/>
          <w:sz w:val="24"/>
          <w:szCs w:val="24"/>
        </w:rPr>
        <w:t>11</w:t>
      </w:r>
      <w:r w:rsidR="00AD3DC3">
        <w:rPr>
          <w:rFonts w:ascii="Arial" w:hAnsi="Arial" w:cs="Arial"/>
          <w:sz w:val="24"/>
          <w:szCs w:val="24"/>
        </w:rPr>
        <w:t>.</w:t>
      </w:r>
      <w:r w:rsidR="00AD3DC3">
        <w:rPr>
          <w:rFonts w:ascii="Arial" w:hAnsi="Arial" w:cs="Arial"/>
          <w:sz w:val="24"/>
          <w:szCs w:val="24"/>
        </w:rPr>
        <w:tab/>
      </w:r>
      <w:r w:rsidR="00F027AE" w:rsidRPr="00815F53">
        <w:rPr>
          <w:rFonts w:ascii="Arial" w:hAnsi="Arial" w:cs="Arial"/>
          <w:sz w:val="24"/>
          <w:szCs w:val="24"/>
        </w:rPr>
        <w:t>Report from Human Resources Director (Cheryl Williams)</w:t>
      </w:r>
    </w:p>
    <w:p w:rsidR="00AD3DC3" w:rsidRDefault="00AD3DC3" w:rsidP="00AD3DC3">
      <w:pPr>
        <w:ind w:left="360" w:hanging="540"/>
        <w:rPr>
          <w:rFonts w:ascii="Arial" w:hAnsi="Arial" w:cs="Arial"/>
          <w:sz w:val="24"/>
          <w:szCs w:val="24"/>
        </w:rPr>
      </w:pPr>
    </w:p>
    <w:p w:rsidR="00790A91" w:rsidRPr="00815F53" w:rsidRDefault="00917619" w:rsidP="00AD3DC3">
      <w:pPr>
        <w:ind w:left="360" w:hanging="540"/>
        <w:rPr>
          <w:rFonts w:ascii="Arial" w:hAnsi="Arial" w:cs="Arial"/>
          <w:sz w:val="24"/>
          <w:szCs w:val="24"/>
        </w:rPr>
      </w:pPr>
      <w:r>
        <w:rPr>
          <w:rFonts w:ascii="Arial" w:hAnsi="Arial" w:cs="Arial"/>
          <w:sz w:val="24"/>
          <w:szCs w:val="24"/>
        </w:rPr>
        <w:t>12</w:t>
      </w:r>
      <w:r w:rsidR="00AD3DC3">
        <w:rPr>
          <w:rFonts w:ascii="Arial" w:hAnsi="Arial" w:cs="Arial"/>
          <w:sz w:val="24"/>
          <w:szCs w:val="24"/>
        </w:rPr>
        <w:t>.</w:t>
      </w:r>
      <w:r w:rsidR="00AD3DC3">
        <w:rPr>
          <w:rFonts w:ascii="Arial" w:hAnsi="Arial" w:cs="Arial"/>
          <w:sz w:val="24"/>
          <w:szCs w:val="24"/>
        </w:rPr>
        <w:tab/>
      </w:r>
      <w:r w:rsidR="00790A91">
        <w:rPr>
          <w:rFonts w:ascii="Arial" w:hAnsi="Arial" w:cs="Arial"/>
          <w:sz w:val="24"/>
          <w:szCs w:val="24"/>
        </w:rPr>
        <w:t>Report from Operations Director (Brian Swegle)</w:t>
      </w:r>
    </w:p>
    <w:p w:rsidR="00E33852" w:rsidRPr="00815F53" w:rsidRDefault="00E33852" w:rsidP="00225013">
      <w:pPr>
        <w:ind w:left="540" w:hanging="540"/>
        <w:rPr>
          <w:rFonts w:ascii="Arial" w:hAnsi="Arial" w:cs="Arial"/>
          <w:sz w:val="24"/>
          <w:szCs w:val="24"/>
        </w:rPr>
      </w:pPr>
    </w:p>
    <w:sectPr w:rsidR="00E33852" w:rsidRPr="00815F53" w:rsidSect="007D1796">
      <w:footerReference w:type="default" r:id="rId7"/>
      <w:pgSz w:w="12240" w:h="15840" w:code="1"/>
      <w:pgMar w:top="1166" w:right="540" w:bottom="547" w:left="1080" w:header="720" w:footer="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B78" w:rsidRDefault="00760B78">
      <w:r>
        <w:separator/>
      </w:r>
    </w:p>
  </w:endnote>
  <w:endnote w:type="continuationSeparator" w:id="0">
    <w:p w:rsidR="00760B78" w:rsidRDefault="0076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338631176"/>
      <w:docPartObj>
        <w:docPartGallery w:val="Page Numbers (Bottom of Page)"/>
        <w:docPartUnique/>
      </w:docPartObj>
    </w:sdtPr>
    <w:sdtEndPr>
      <w:rPr>
        <w:noProof/>
        <w:sz w:val="20"/>
        <w:szCs w:val="20"/>
      </w:rPr>
    </w:sdtEndPr>
    <w:sdtContent>
      <w:p w:rsidR="00485634" w:rsidRDefault="00485634">
        <w:pPr>
          <w:pStyle w:val="Footer"/>
          <w:jc w:val="center"/>
        </w:pPr>
        <w:r w:rsidRPr="004D7B65">
          <w:rPr>
            <w:sz w:val="24"/>
            <w:szCs w:val="24"/>
          </w:rPr>
          <w:fldChar w:fldCharType="begin"/>
        </w:r>
        <w:r w:rsidRPr="004D7B65">
          <w:rPr>
            <w:sz w:val="24"/>
            <w:szCs w:val="24"/>
          </w:rPr>
          <w:instrText xml:space="preserve"> PAGE   \* MERGEFORMAT </w:instrText>
        </w:r>
        <w:r w:rsidRPr="004D7B65">
          <w:rPr>
            <w:sz w:val="24"/>
            <w:szCs w:val="24"/>
          </w:rPr>
          <w:fldChar w:fldCharType="separate"/>
        </w:r>
        <w:r w:rsidR="00D4231C">
          <w:rPr>
            <w:noProof/>
            <w:sz w:val="24"/>
            <w:szCs w:val="24"/>
          </w:rPr>
          <w:t>2</w:t>
        </w:r>
        <w:r w:rsidRPr="004D7B65">
          <w:rPr>
            <w:noProof/>
            <w:sz w:val="24"/>
            <w:szCs w:val="24"/>
          </w:rPr>
          <w:fldChar w:fldCharType="end"/>
        </w:r>
      </w:p>
    </w:sdtContent>
  </w:sdt>
  <w:p w:rsidR="00485634" w:rsidRDefault="00485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B78" w:rsidRDefault="00760B78">
      <w:r>
        <w:separator/>
      </w:r>
    </w:p>
  </w:footnote>
  <w:footnote w:type="continuationSeparator" w:id="0">
    <w:p w:rsidR="00760B78" w:rsidRDefault="00760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BB9"/>
    <w:multiLevelType w:val="hybridMultilevel"/>
    <w:tmpl w:val="5CEE6E00"/>
    <w:lvl w:ilvl="0" w:tplc="D53AAF52">
      <w:start w:val="1"/>
      <w:numFmt w:val="decimal"/>
      <w:lvlText w:val="%1."/>
      <w:lvlJc w:val="left"/>
      <w:pPr>
        <w:tabs>
          <w:tab w:val="num" w:pos="720"/>
        </w:tabs>
        <w:ind w:left="720" w:hanging="360"/>
      </w:pPr>
    </w:lvl>
    <w:lvl w:ilvl="1" w:tplc="69B0F234" w:tentative="1">
      <w:start w:val="1"/>
      <w:numFmt w:val="lowerLetter"/>
      <w:lvlText w:val="%2."/>
      <w:lvlJc w:val="left"/>
      <w:pPr>
        <w:tabs>
          <w:tab w:val="num" w:pos="1440"/>
        </w:tabs>
        <w:ind w:left="1440" w:hanging="360"/>
      </w:pPr>
    </w:lvl>
    <w:lvl w:ilvl="2" w:tplc="3C9C948C" w:tentative="1">
      <w:start w:val="1"/>
      <w:numFmt w:val="lowerRoman"/>
      <w:lvlText w:val="%3."/>
      <w:lvlJc w:val="right"/>
      <w:pPr>
        <w:tabs>
          <w:tab w:val="num" w:pos="2160"/>
        </w:tabs>
        <w:ind w:left="2160" w:hanging="180"/>
      </w:pPr>
    </w:lvl>
    <w:lvl w:ilvl="3" w:tplc="566A9826" w:tentative="1">
      <w:start w:val="1"/>
      <w:numFmt w:val="decimal"/>
      <w:lvlText w:val="%4."/>
      <w:lvlJc w:val="left"/>
      <w:pPr>
        <w:tabs>
          <w:tab w:val="num" w:pos="2880"/>
        </w:tabs>
        <w:ind w:left="2880" w:hanging="360"/>
      </w:pPr>
    </w:lvl>
    <w:lvl w:ilvl="4" w:tplc="8EFAA202" w:tentative="1">
      <w:start w:val="1"/>
      <w:numFmt w:val="lowerLetter"/>
      <w:lvlText w:val="%5."/>
      <w:lvlJc w:val="left"/>
      <w:pPr>
        <w:tabs>
          <w:tab w:val="num" w:pos="3600"/>
        </w:tabs>
        <w:ind w:left="3600" w:hanging="360"/>
      </w:pPr>
    </w:lvl>
    <w:lvl w:ilvl="5" w:tplc="B302C9E4" w:tentative="1">
      <w:start w:val="1"/>
      <w:numFmt w:val="lowerRoman"/>
      <w:lvlText w:val="%6."/>
      <w:lvlJc w:val="right"/>
      <w:pPr>
        <w:tabs>
          <w:tab w:val="num" w:pos="4320"/>
        </w:tabs>
        <w:ind w:left="4320" w:hanging="180"/>
      </w:pPr>
    </w:lvl>
    <w:lvl w:ilvl="6" w:tplc="E014180C" w:tentative="1">
      <w:start w:val="1"/>
      <w:numFmt w:val="decimal"/>
      <w:lvlText w:val="%7."/>
      <w:lvlJc w:val="left"/>
      <w:pPr>
        <w:tabs>
          <w:tab w:val="num" w:pos="5040"/>
        </w:tabs>
        <w:ind w:left="5040" w:hanging="360"/>
      </w:pPr>
    </w:lvl>
    <w:lvl w:ilvl="7" w:tplc="D62E26C0" w:tentative="1">
      <w:start w:val="1"/>
      <w:numFmt w:val="lowerLetter"/>
      <w:lvlText w:val="%8."/>
      <w:lvlJc w:val="left"/>
      <w:pPr>
        <w:tabs>
          <w:tab w:val="num" w:pos="5760"/>
        </w:tabs>
        <w:ind w:left="5760" w:hanging="360"/>
      </w:pPr>
    </w:lvl>
    <w:lvl w:ilvl="8" w:tplc="DF30DBF6" w:tentative="1">
      <w:start w:val="1"/>
      <w:numFmt w:val="lowerRoman"/>
      <w:lvlText w:val="%9."/>
      <w:lvlJc w:val="right"/>
      <w:pPr>
        <w:tabs>
          <w:tab w:val="num" w:pos="6480"/>
        </w:tabs>
        <w:ind w:left="6480" w:hanging="180"/>
      </w:pPr>
    </w:lvl>
  </w:abstractNum>
  <w:abstractNum w:abstractNumId="1" w15:restartNumberingAfterBreak="0">
    <w:nsid w:val="03354207"/>
    <w:multiLevelType w:val="singleLevel"/>
    <w:tmpl w:val="8FF63AD6"/>
    <w:lvl w:ilvl="0">
      <w:start w:val="2"/>
      <w:numFmt w:val="decimal"/>
      <w:lvlText w:val="%1."/>
      <w:lvlJc w:val="left"/>
      <w:pPr>
        <w:tabs>
          <w:tab w:val="num" w:pos="1080"/>
        </w:tabs>
        <w:ind w:left="1080" w:hanging="360"/>
      </w:pPr>
      <w:rPr>
        <w:rFonts w:hint="default"/>
      </w:rPr>
    </w:lvl>
  </w:abstractNum>
  <w:abstractNum w:abstractNumId="2" w15:restartNumberingAfterBreak="0">
    <w:nsid w:val="0E724DD4"/>
    <w:multiLevelType w:val="hybridMultilevel"/>
    <w:tmpl w:val="F1340B3E"/>
    <w:lvl w:ilvl="0" w:tplc="8E2A8128">
      <w:start w:val="1"/>
      <w:numFmt w:val="decimal"/>
      <w:lvlText w:val="%1."/>
      <w:lvlJc w:val="left"/>
      <w:pPr>
        <w:tabs>
          <w:tab w:val="num" w:pos="810"/>
        </w:tabs>
        <w:ind w:left="810" w:hanging="360"/>
      </w:pPr>
      <w:rPr>
        <w:sz w:val="24"/>
        <w:szCs w:val="24"/>
      </w:rPr>
    </w:lvl>
    <w:lvl w:ilvl="1" w:tplc="0409000F">
      <w:start w:val="1"/>
      <w:numFmt w:val="decimal"/>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15:restartNumberingAfterBreak="0">
    <w:nsid w:val="0EF74096"/>
    <w:multiLevelType w:val="hybridMultilevel"/>
    <w:tmpl w:val="9EC460B8"/>
    <w:lvl w:ilvl="0" w:tplc="BF7C74BA">
      <w:start w:val="1"/>
      <w:numFmt w:val="lowerLetter"/>
      <w:lvlText w:val="%1."/>
      <w:lvlJc w:val="left"/>
      <w:pPr>
        <w:tabs>
          <w:tab w:val="num" w:pos="960"/>
        </w:tabs>
        <w:ind w:left="960" w:hanging="360"/>
      </w:pPr>
      <w:rPr>
        <w:rFonts w:hint="default"/>
      </w:rPr>
    </w:lvl>
    <w:lvl w:ilvl="1" w:tplc="02F83800">
      <w:start w:val="19"/>
      <w:numFmt w:val="decimal"/>
      <w:lvlText w:val="%2."/>
      <w:lvlJc w:val="left"/>
      <w:pPr>
        <w:tabs>
          <w:tab w:val="num" w:pos="3000"/>
        </w:tabs>
        <w:ind w:left="3000" w:hanging="168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147504D6"/>
    <w:multiLevelType w:val="hybridMultilevel"/>
    <w:tmpl w:val="17129316"/>
    <w:lvl w:ilvl="0" w:tplc="6EE48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60B60"/>
    <w:multiLevelType w:val="hybridMultilevel"/>
    <w:tmpl w:val="BE9AAA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A93A55"/>
    <w:multiLevelType w:val="hybridMultilevel"/>
    <w:tmpl w:val="6CB4D544"/>
    <w:lvl w:ilvl="0" w:tplc="5A0CF2A6">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20E76A40"/>
    <w:multiLevelType w:val="hybridMultilevel"/>
    <w:tmpl w:val="0C72CAB2"/>
    <w:lvl w:ilvl="0" w:tplc="0409000F">
      <w:start w:val="1"/>
      <w:numFmt w:val="decimal"/>
      <w:lvlText w:val="%1."/>
      <w:lvlJc w:val="left"/>
      <w:pPr>
        <w:ind w:left="5130" w:hanging="360"/>
      </w:pPr>
      <w:rPr>
        <w:i w:val="0"/>
        <w:sz w:val="24"/>
        <w:szCs w:val="24"/>
      </w:rPr>
    </w:lvl>
    <w:lvl w:ilvl="1" w:tplc="0409000F">
      <w:start w:val="1"/>
      <w:numFmt w:val="decimal"/>
      <w:lvlText w:val="%2."/>
      <w:lvlJc w:val="left"/>
      <w:pPr>
        <w:ind w:left="1620" w:hanging="5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E1EC2"/>
    <w:multiLevelType w:val="singleLevel"/>
    <w:tmpl w:val="731A24F2"/>
    <w:lvl w:ilvl="0">
      <w:start w:val="2"/>
      <w:numFmt w:val="decimal"/>
      <w:lvlText w:val="%1."/>
      <w:lvlJc w:val="left"/>
      <w:pPr>
        <w:tabs>
          <w:tab w:val="num" w:pos="1080"/>
        </w:tabs>
        <w:ind w:left="1080" w:hanging="360"/>
      </w:pPr>
      <w:rPr>
        <w:rFonts w:hint="default"/>
      </w:rPr>
    </w:lvl>
  </w:abstractNum>
  <w:abstractNum w:abstractNumId="9" w15:restartNumberingAfterBreak="0">
    <w:nsid w:val="29E61949"/>
    <w:multiLevelType w:val="hybridMultilevel"/>
    <w:tmpl w:val="15F6018A"/>
    <w:lvl w:ilvl="0" w:tplc="EA0A0236">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E853B5"/>
    <w:multiLevelType w:val="hybridMultilevel"/>
    <w:tmpl w:val="26503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9408EF"/>
    <w:multiLevelType w:val="hybridMultilevel"/>
    <w:tmpl w:val="B3741FDC"/>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BAD041AE">
      <w:start w:val="1"/>
      <w:numFmt w:val="lowerLetter"/>
      <w:lvlText w:val="%3."/>
      <w:lvlJc w:val="left"/>
      <w:pPr>
        <w:tabs>
          <w:tab w:val="num" w:pos="2340"/>
        </w:tabs>
        <w:ind w:left="2340" w:hanging="360"/>
      </w:pPr>
      <w:rPr>
        <w:rFonts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050C61"/>
    <w:multiLevelType w:val="hybridMultilevel"/>
    <w:tmpl w:val="1508149A"/>
    <w:lvl w:ilvl="0" w:tplc="0409000B">
      <w:start w:val="1"/>
      <w:numFmt w:val="bullet"/>
      <w:lvlText w:val=""/>
      <w:lvlJc w:val="left"/>
      <w:pPr>
        <w:ind w:left="2070" w:hanging="360"/>
      </w:pPr>
      <w:rPr>
        <w:rFonts w:ascii="Wingdings" w:hAnsi="Wingdings"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13" w15:restartNumberingAfterBreak="0">
    <w:nsid w:val="3A713C49"/>
    <w:multiLevelType w:val="hybridMultilevel"/>
    <w:tmpl w:val="E3C8EEE0"/>
    <w:lvl w:ilvl="0" w:tplc="CA5CDC8C">
      <w:start w:val="9"/>
      <w:numFmt w:val="decimal"/>
      <w:lvlText w:val="%1."/>
      <w:lvlJc w:val="left"/>
      <w:pPr>
        <w:tabs>
          <w:tab w:val="num" w:pos="2040"/>
        </w:tabs>
        <w:ind w:left="204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852F08"/>
    <w:multiLevelType w:val="hybridMultilevel"/>
    <w:tmpl w:val="F4761DD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FB65CC7"/>
    <w:multiLevelType w:val="hybridMultilevel"/>
    <w:tmpl w:val="004E142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1C61BB7"/>
    <w:multiLevelType w:val="singleLevel"/>
    <w:tmpl w:val="F92EF192"/>
    <w:lvl w:ilvl="0">
      <w:start w:val="2"/>
      <w:numFmt w:val="decimal"/>
      <w:lvlText w:val="%1."/>
      <w:lvlJc w:val="left"/>
      <w:pPr>
        <w:tabs>
          <w:tab w:val="num" w:pos="1080"/>
        </w:tabs>
        <w:ind w:left="1080" w:hanging="360"/>
      </w:pPr>
      <w:rPr>
        <w:rFonts w:hint="default"/>
      </w:rPr>
    </w:lvl>
  </w:abstractNum>
  <w:abstractNum w:abstractNumId="17" w15:restartNumberingAfterBreak="0">
    <w:nsid w:val="42C25E1C"/>
    <w:multiLevelType w:val="hybridMultilevel"/>
    <w:tmpl w:val="2A543ED0"/>
    <w:lvl w:ilvl="0" w:tplc="1FF2C97A">
      <w:start w:val="1"/>
      <w:numFmt w:val="decimal"/>
      <w:lvlText w:val="%1."/>
      <w:lvlJc w:val="left"/>
      <w:pPr>
        <w:tabs>
          <w:tab w:val="num" w:pos="360"/>
        </w:tabs>
        <w:ind w:left="360" w:hanging="360"/>
      </w:pPr>
    </w:lvl>
    <w:lvl w:ilvl="1" w:tplc="06EE26E0" w:tentative="1">
      <w:start w:val="1"/>
      <w:numFmt w:val="lowerLetter"/>
      <w:lvlText w:val="%2."/>
      <w:lvlJc w:val="left"/>
      <w:pPr>
        <w:tabs>
          <w:tab w:val="num" w:pos="1080"/>
        </w:tabs>
        <w:ind w:left="1080" w:hanging="360"/>
      </w:pPr>
    </w:lvl>
    <w:lvl w:ilvl="2" w:tplc="ECAC3D38" w:tentative="1">
      <w:start w:val="1"/>
      <w:numFmt w:val="lowerRoman"/>
      <w:lvlText w:val="%3."/>
      <w:lvlJc w:val="right"/>
      <w:pPr>
        <w:tabs>
          <w:tab w:val="num" w:pos="1800"/>
        </w:tabs>
        <w:ind w:left="1800" w:hanging="180"/>
      </w:pPr>
    </w:lvl>
    <w:lvl w:ilvl="3" w:tplc="DA1CE772" w:tentative="1">
      <w:start w:val="1"/>
      <w:numFmt w:val="decimal"/>
      <w:lvlText w:val="%4."/>
      <w:lvlJc w:val="left"/>
      <w:pPr>
        <w:tabs>
          <w:tab w:val="num" w:pos="2520"/>
        </w:tabs>
        <w:ind w:left="2520" w:hanging="360"/>
      </w:pPr>
    </w:lvl>
    <w:lvl w:ilvl="4" w:tplc="BDDE6208" w:tentative="1">
      <w:start w:val="1"/>
      <w:numFmt w:val="lowerLetter"/>
      <w:lvlText w:val="%5."/>
      <w:lvlJc w:val="left"/>
      <w:pPr>
        <w:tabs>
          <w:tab w:val="num" w:pos="3240"/>
        </w:tabs>
        <w:ind w:left="3240" w:hanging="360"/>
      </w:pPr>
    </w:lvl>
    <w:lvl w:ilvl="5" w:tplc="43B261E2" w:tentative="1">
      <w:start w:val="1"/>
      <w:numFmt w:val="lowerRoman"/>
      <w:lvlText w:val="%6."/>
      <w:lvlJc w:val="right"/>
      <w:pPr>
        <w:tabs>
          <w:tab w:val="num" w:pos="3960"/>
        </w:tabs>
        <w:ind w:left="3960" w:hanging="180"/>
      </w:pPr>
    </w:lvl>
    <w:lvl w:ilvl="6" w:tplc="A522B1AA" w:tentative="1">
      <w:start w:val="1"/>
      <w:numFmt w:val="decimal"/>
      <w:lvlText w:val="%7."/>
      <w:lvlJc w:val="left"/>
      <w:pPr>
        <w:tabs>
          <w:tab w:val="num" w:pos="4680"/>
        </w:tabs>
        <w:ind w:left="4680" w:hanging="360"/>
      </w:pPr>
    </w:lvl>
    <w:lvl w:ilvl="7" w:tplc="4D7AC21E" w:tentative="1">
      <w:start w:val="1"/>
      <w:numFmt w:val="lowerLetter"/>
      <w:lvlText w:val="%8."/>
      <w:lvlJc w:val="left"/>
      <w:pPr>
        <w:tabs>
          <w:tab w:val="num" w:pos="5400"/>
        </w:tabs>
        <w:ind w:left="5400" w:hanging="360"/>
      </w:pPr>
    </w:lvl>
    <w:lvl w:ilvl="8" w:tplc="A2FAD49A" w:tentative="1">
      <w:start w:val="1"/>
      <w:numFmt w:val="lowerRoman"/>
      <w:lvlText w:val="%9."/>
      <w:lvlJc w:val="right"/>
      <w:pPr>
        <w:tabs>
          <w:tab w:val="num" w:pos="6120"/>
        </w:tabs>
        <w:ind w:left="6120" w:hanging="180"/>
      </w:pPr>
    </w:lvl>
  </w:abstractNum>
  <w:abstractNum w:abstractNumId="18" w15:restartNumberingAfterBreak="0">
    <w:nsid w:val="430278A6"/>
    <w:multiLevelType w:val="hybridMultilevel"/>
    <w:tmpl w:val="78D277E0"/>
    <w:lvl w:ilvl="0" w:tplc="CA582198">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E8E740A"/>
    <w:multiLevelType w:val="hybridMultilevel"/>
    <w:tmpl w:val="D0EC98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7CD1D7A"/>
    <w:multiLevelType w:val="multilevel"/>
    <w:tmpl w:val="F03C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352E82"/>
    <w:multiLevelType w:val="hybridMultilevel"/>
    <w:tmpl w:val="39748F8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DF840FE"/>
    <w:multiLevelType w:val="hybridMultilevel"/>
    <w:tmpl w:val="42D69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177F2D"/>
    <w:multiLevelType w:val="hybridMultilevel"/>
    <w:tmpl w:val="5F163E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821256"/>
    <w:multiLevelType w:val="hybridMultilevel"/>
    <w:tmpl w:val="E4BCA680"/>
    <w:lvl w:ilvl="0" w:tplc="0BF632CC">
      <w:start w:val="1"/>
      <w:numFmt w:val="bullet"/>
      <w:pStyle w:val="Arrow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5" w15:restartNumberingAfterBreak="0">
    <w:nsid w:val="780F254A"/>
    <w:multiLevelType w:val="hybridMultilevel"/>
    <w:tmpl w:val="77B61546"/>
    <w:lvl w:ilvl="0" w:tplc="BC00FC4E">
      <w:start w:val="1"/>
      <w:numFmt w:val="bullet"/>
      <w:lvlText w:val=""/>
      <w:lvlJc w:val="left"/>
      <w:pPr>
        <w:tabs>
          <w:tab w:val="num" w:pos="1388"/>
        </w:tabs>
        <w:ind w:left="1388"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9B72AC3"/>
    <w:multiLevelType w:val="hybridMultilevel"/>
    <w:tmpl w:val="683E8024"/>
    <w:lvl w:ilvl="0" w:tplc="9116A568">
      <w:start w:val="1"/>
      <w:numFmt w:val="decimal"/>
      <w:lvlText w:val="%1."/>
      <w:lvlJc w:val="left"/>
      <w:pPr>
        <w:tabs>
          <w:tab w:val="num" w:pos="1080"/>
        </w:tabs>
        <w:ind w:left="1080" w:hanging="360"/>
      </w:pPr>
    </w:lvl>
    <w:lvl w:ilvl="1" w:tplc="059EDB20" w:tentative="1">
      <w:start w:val="1"/>
      <w:numFmt w:val="lowerLetter"/>
      <w:lvlText w:val="%2."/>
      <w:lvlJc w:val="left"/>
      <w:pPr>
        <w:tabs>
          <w:tab w:val="num" w:pos="1800"/>
        </w:tabs>
        <w:ind w:left="1800" w:hanging="360"/>
      </w:pPr>
    </w:lvl>
    <w:lvl w:ilvl="2" w:tplc="F87A1974" w:tentative="1">
      <w:start w:val="1"/>
      <w:numFmt w:val="lowerRoman"/>
      <w:lvlText w:val="%3."/>
      <w:lvlJc w:val="right"/>
      <w:pPr>
        <w:tabs>
          <w:tab w:val="num" w:pos="2520"/>
        </w:tabs>
        <w:ind w:left="2520" w:hanging="180"/>
      </w:pPr>
    </w:lvl>
    <w:lvl w:ilvl="3" w:tplc="F33E45D2" w:tentative="1">
      <w:start w:val="1"/>
      <w:numFmt w:val="decimal"/>
      <w:lvlText w:val="%4."/>
      <w:lvlJc w:val="left"/>
      <w:pPr>
        <w:tabs>
          <w:tab w:val="num" w:pos="3240"/>
        </w:tabs>
        <w:ind w:left="3240" w:hanging="360"/>
      </w:pPr>
    </w:lvl>
    <w:lvl w:ilvl="4" w:tplc="DAB26AD2" w:tentative="1">
      <w:start w:val="1"/>
      <w:numFmt w:val="lowerLetter"/>
      <w:lvlText w:val="%5."/>
      <w:lvlJc w:val="left"/>
      <w:pPr>
        <w:tabs>
          <w:tab w:val="num" w:pos="3960"/>
        </w:tabs>
        <w:ind w:left="3960" w:hanging="360"/>
      </w:pPr>
    </w:lvl>
    <w:lvl w:ilvl="5" w:tplc="95E87106" w:tentative="1">
      <w:start w:val="1"/>
      <w:numFmt w:val="lowerRoman"/>
      <w:lvlText w:val="%6."/>
      <w:lvlJc w:val="right"/>
      <w:pPr>
        <w:tabs>
          <w:tab w:val="num" w:pos="4680"/>
        </w:tabs>
        <w:ind w:left="4680" w:hanging="180"/>
      </w:pPr>
    </w:lvl>
    <w:lvl w:ilvl="6" w:tplc="578C327C" w:tentative="1">
      <w:start w:val="1"/>
      <w:numFmt w:val="decimal"/>
      <w:lvlText w:val="%7."/>
      <w:lvlJc w:val="left"/>
      <w:pPr>
        <w:tabs>
          <w:tab w:val="num" w:pos="5400"/>
        </w:tabs>
        <w:ind w:left="5400" w:hanging="360"/>
      </w:pPr>
    </w:lvl>
    <w:lvl w:ilvl="7" w:tplc="056EC6F4" w:tentative="1">
      <w:start w:val="1"/>
      <w:numFmt w:val="lowerLetter"/>
      <w:lvlText w:val="%8."/>
      <w:lvlJc w:val="left"/>
      <w:pPr>
        <w:tabs>
          <w:tab w:val="num" w:pos="6120"/>
        </w:tabs>
        <w:ind w:left="6120" w:hanging="360"/>
      </w:pPr>
    </w:lvl>
    <w:lvl w:ilvl="8" w:tplc="0A00F85C" w:tentative="1">
      <w:start w:val="1"/>
      <w:numFmt w:val="lowerRoman"/>
      <w:lvlText w:val="%9."/>
      <w:lvlJc w:val="right"/>
      <w:pPr>
        <w:tabs>
          <w:tab w:val="num" w:pos="6840"/>
        </w:tabs>
        <w:ind w:left="6840" w:hanging="180"/>
      </w:pPr>
    </w:lvl>
  </w:abstractNum>
  <w:abstractNum w:abstractNumId="27" w15:restartNumberingAfterBreak="0">
    <w:nsid w:val="7B8E5B01"/>
    <w:multiLevelType w:val="singleLevel"/>
    <w:tmpl w:val="1AF8E32E"/>
    <w:lvl w:ilvl="0">
      <w:start w:val="7"/>
      <w:numFmt w:val="decimal"/>
      <w:lvlText w:val="%1."/>
      <w:lvlJc w:val="left"/>
      <w:pPr>
        <w:tabs>
          <w:tab w:val="num" w:pos="1080"/>
        </w:tabs>
        <w:ind w:left="1080" w:hanging="360"/>
      </w:pPr>
      <w:rPr>
        <w:rFonts w:hint="default"/>
      </w:rPr>
    </w:lvl>
  </w:abstractNum>
  <w:abstractNum w:abstractNumId="28" w15:restartNumberingAfterBreak="0">
    <w:nsid w:val="7FFC4720"/>
    <w:multiLevelType w:val="hybridMultilevel"/>
    <w:tmpl w:val="C19E6A1A"/>
    <w:lvl w:ilvl="0" w:tplc="215C0F98">
      <w:start w:val="8"/>
      <w:numFmt w:val="decimal"/>
      <w:lvlText w:val="%1."/>
      <w:lvlJc w:val="left"/>
      <w:pPr>
        <w:tabs>
          <w:tab w:val="num" w:pos="3000"/>
        </w:tabs>
        <w:ind w:left="3000" w:hanging="1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7"/>
  </w:num>
  <w:num w:numId="3">
    <w:abstractNumId w:val="1"/>
  </w:num>
  <w:num w:numId="4">
    <w:abstractNumId w:val="16"/>
  </w:num>
  <w:num w:numId="5">
    <w:abstractNumId w:val="2"/>
  </w:num>
  <w:num w:numId="6">
    <w:abstractNumId w:val="26"/>
  </w:num>
  <w:num w:numId="7">
    <w:abstractNumId w:val="17"/>
  </w:num>
  <w:num w:numId="8">
    <w:abstractNumId w:val="0"/>
  </w:num>
  <w:num w:numId="9">
    <w:abstractNumId w:val="11"/>
  </w:num>
  <w:num w:numId="10">
    <w:abstractNumId w:val="1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21"/>
  </w:num>
  <w:num w:numId="18">
    <w:abstractNumId w:val="25"/>
  </w:num>
  <w:num w:numId="19">
    <w:abstractNumId w:val="13"/>
  </w:num>
  <w:num w:numId="20">
    <w:abstractNumId w:val="6"/>
  </w:num>
  <w:num w:numId="21">
    <w:abstractNumId w:val="19"/>
  </w:num>
  <w:num w:numId="22">
    <w:abstractNumId w:val="22"/>
  </w:num>
  <w:num w:numId="23">
    <w:abstractNumId w:val="28"/>
  </w:num>
  <w:num w:numId="24">
    <w:abstractNumId w:val="3"/>
  </w:num>
  <w:num w:numId="25">
    <w:abstractNumId w:val="12"/>
  </w:num>
  <w:num w:numId="26">
    <w:abstractNumId w:val="12"/>
  </w:num>
  <w:num w:numId="27">
    <w:abstractNumId w:val="7"/>
  </w:num>
  <w:num w:numId="28">
    <w:abstractNumId w:val="18"/>
  </w:num>
  <w:num w:numId="29">
    <w:abstractNumId w:val="4"/>
  </w:num>
  <w:num w:numId="30">
    <w:abstractNumId w:val="23"/>
  </w:num>
  <w:num w:numId="31">
    <w:abstractNumId w:val="24"/>
  </w:num>
  <w:num w:numId="32">
    <w:abstractNumId w:val="20"/>
  </w:num>
  <w:num w:numId="33">
    <w:abstractNumId w:val="2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B3"/>
    <w:rsid w:val="0000137B"/>
    <w:rsid w:val="00017EF4"/>
    <w:rsid w:val="0002481B"/>
    <w:rsid w:val="00034C17"/>
    <w:rsid w:val="00042EE0"/>
    <w:rsid w:val="00043CDF"/>
    <w:rsid w:val="00045F54"/>
    <w:rsid w:val="00084758"/>
    <w:rsid w:val="000937C4"/>
    <w:rsid w:val="000A4C60"/>
    <w:rsid w:val="000B3D85"/>
    <w:rsid w:val="000B4205"/>
    <w:rsid w:val="000B5194"/>
    <w:rsid w:val="000B5BC8"/>
    <w:rsid w:val="000D404A"/>
    <w:rsid w:val="000D450A"/>
    <w:rsid w:val="000D5712"/>
    <w:rsid w:val="000F1413"/>
    <w:rsid w:val="0010720A"/>
    <w:rsid w:val="00121223"/>
    <w:rsid w:val="00122FCD"/>
    <w:rsid w:val="00133579"/>
    <w:rsid w:val="001359CD"/>
    <w:rsid w:val="00143249"/>
    <w:rsid w:val="00147A2F"/>
    <w:rsid w:val="001529EB"/>
    <w:rsid w:val="001571F2"/>
    <w:rsid w:val="00157A3F"/>
    <w:rsid w:val="0016303A"/>
    <w:rsid w:val="00164F07"/>
    <w:rsid w:val="00166950"/>
    <w:rsid w:val="0017201D"/>
    <w:rsid w:val="00177ED3"/>
    <w:rsid w:val="001923F2"/>
    <w:rsid w:val="00196016"/>
    <w:rsid w:val="001969ED"/>
    <w:rsid w:val="001A1F02"/>
    <w:rsid w:val="001A424C"/>
    <w:rsid w:val="001B1CFB"/>
    <w:rsid w:val="001B6B82"/>
    <w:rsid w:val="001C12F7"/>
    <w:rsid w:val="001C2875"/>
    <w:rsid w:val="001F7DCF"/>
    <w:rsid w:val="00201A88"/>
    <w:rsid w:val="00202AEF"/>
    <w:rsid w:val="00221EE3"/>
    <w:rsid w:val="00225013"/>
    <w:rsid w:val="00232983"/>
    <w:rsid w:val="00255561"/>
    <w:rsid w:val="0026328F"/>
    <w:rsid w:val="002637A3"/>
    <w:rsid w:val="002723EF"/>
    <w:rsid w:val="00277C7F"/>
    <w:rsid w:val="00281B6B"/>
    <w:rsid w:val="0029223B"/>
    <w:rsid w:val="002A53D2"/>
    <w:rsid w:val="002D2FB8"/>
    <w:rsid w:val="002E0FCB"/>
    <w:rsid w:val="002E702D"/>
    <w:rsid w:val="002E72A4"/>
    <w:rsid w:val="002E7CA4"/>
    <w:rsid w:val="0030017B"/>
    <w:rsid w:val="00301113"/>
    <w:rsid w:val="003046D0"/>
    <w:rsid w:val="00307042"/>
    <w:rsid w:val="003110BD"/>
    <w:rsid w:val="00312968"/>
    <w:rsid w:val="00314A78"/>
    <w:rsid w:val="0032077D"/>
    <w:rsid w:val="00320909"/>
    <w:rsid w:val="003324B3"/>
    <w:rsid w:val="00362701"/>
    <w:rsid w:val="00367941"/>
    <w:rsid w:val="00385D92"/>
    <w:rsid w:val="00395DED"/>
    <w:rsid w:val="003A4680"/>
    <w:rsid w:val="003A7C55"/>
    <w:rsid w:val="003B0013"/>
    <w:rsid w:val="003B16B5"/>
    <w:rsid w:val="003B2C3E"/>
    <w:rsid w:val="003B493F"/>
    <w:rsid w:val="003C41CD"/>
    <w:rsid w:val="003C7824"/>
    <w:rsid w:val="003D7250"/>
    <w:rsid w:val="003E249B"/>
    <w:rsid w:val="00400628"/>
    <w:rsid w:val="00405165"/>
    <w:rsid w:val="00406E75"/>
    <w:rsid w:val="0040798A"/>
    <w:rsid w:val="00413E12"/>
    <w:rsid w:val="00414A77"/>
    <w:rsid w:val="004459CB"/>
    <w:rsid w:val="00455CCB"/>
    <w:rsid w:val="004838F5"/>
    <w:rsid w:val="00485634"/>
    <w:rsid w:val="0049573C"/>
    <w:rsid w:val="004958B6"/>
    <w:rsid w:val="004B0939"/>
    <w:rsid w:val="004B7B24"/>
    <w:rsid w:val="004C4AB6"/>
    <w:rsid w:val="004C6AED"/>
    <w:rsid w:val="004C70F1"/>
    <w:rsid w:val="004D3DCA"/>
    <w:rsid w:val="004D5C02"/>
    <w:rsid w:val="004D7B65"/>
    <w:rsid w:val="004E5857"/>
    <w:rsid w:val="004F73A7"/>
    <w:rsid w:val="00503130"/>
    <w:rsid w:val="005032CB"/>
    <w:rsid w:val="00512E78"/>
    <w:rsid w:val="00514528"/>
    <w:rsid w:val="00521105"/>
    <w:rsid w:val="0052162B"/>
    <w:rsid w:val="00527697"/>
    <w:rsid w:val="00531EBB"/>
    <w:rsid w:val="005336A3"/>
    <w:rsid w:val="00533820"/>
    <w:rsid w:val="0054787C"/>
    <w:rsid w:val="005524E1"/>
    <w:rsid w:val="00553FFA"/>
    <w:rsid w:val="0055455D"/>
    <w:rsid w:val="00557380"/>
    <w:rsid w:val="00564C99"/>
    <w:rsid w:val="0057173D"/>
    <w:rsid w:val="00577E0A"/>
    <w:rsid w:val="0058059F"/>
    <w:rsid w:val="0059364E"/>
    <w:rsid w:val="00595948"/>
    <w:rsid w:val="005A74A2"/>
    <w:rsid w:val="005A7E09"/>
    <w:rsid w:val="005B3996"/>
    <w:rsid w:val="005C752E"/>
    <w:rsid w:val="005D0CB2"/>
    <w:rsid w:val="005D11DB"/>
    <w:rsid w:val="005D3264"/>
    <w:rsid w:val="005D62A8"/>
    <w:rsid w:val="005F39B5"/>
    <w:rsid w:val="005F5FAC"/>
    <w:rsid w:val="0060212B"/>
    <w:rsid w:val="00612335"/>
    <w:rsid w:val="00612ED7"/>
    <w:rsid w:val="00612FD3"/>
    <w:rsid w:val="00613F88"/>
    <w:rsid w:val="0061591D"/>
    <w:rsid w:val="006166BA"/>
    <w:rsid w:val="00621299"/>
    <w:rsid w:val="006238C2"/>
    <w:rsid w:val="00643C07"/>
    <w:rsid w:val="006460D7"/>
    <w:rsid w:val="006538E5"/>
    <w:rsid w:val="00656178"/>
    <w:rsid w:val="00665DAA"/>
    <w:rsid w:val="006754BF"/>
    <w:rsid w:val="00680EE0"/>
    <w:rsid w:val="006B5101"/>
    <w:rsid w:val="006B529C"/>
    <w:rsid w:val="006C2A2E"/>
    <w:rsid w:val="006C3510"/>
    <w:rsid w:val="006D3F8C"/>
    <w:rsid w:val="006D6446"/>
    <w:rsid w:val="006F0651"/>
    <w:rsid w:val="006F3FA5"/>
    <w:rsid w:val="00704B18"/>
    <w:rsid w:val="00714EBF"/>
    <w:rsid w:val="00715729"/>
    <w:rsid w:val="00720AFE"/>
    <w:rsid w:val="0072721B"/>
    <w:rsid w:val="007354BD"/>
    <w:rsid w:val="007411BD"/>
    <w:rsid w:val="00743B89"/>
    <w:rsid w:val="00750022"/>
    <w:rsid w:val="00751C30"/>
    <w:rsid w:val="00760B78"/>
    <w:rsid w:val="00775DF3"/>
    <w:rsid w:val="00782884"/>
    <w:rsid w:val="00783E68"/>
    <w:rsid w:val="007869AC"/>
    <w:rsid w:val="00787EF9"/>
    <w:rsid w:val="00790845"/>
    <w:rsid w:val="00790A91"/>
    <w:rsid w:val="00792041"/>
    <w:rsid w:val="00792995"/>
    <w:rsid w:val="00794BFA"/>
    <w:rsid w:val="007A1250"/>
    <w:rsid w:val="007B1DA9"/>
    <w:rsid w:val="007D04BD"/>
    <w:rsid w:val="007D1709"/>
    <w:rsid w:val="007D1796"/>
    <w:rsid w:val="008129E8"/>
    <w:rsid w:val="008141B7"/>
    <w:rsid w:val="00815F53"/>
    <w:rsid w:val="00822EF9"/>
    <w:rsid w:val="008275C4"/>
    <w:rsid w:val="00840B53"/>
    <w:rsid w:val="00840C81"/>
    <w:rsid w:val="008652DF"/>
    <w:rsid w:val="00865DCA"/>
    <w:rsid w:val="008A3584"/>
    <w:rsid w:val="008A3A2B"/>
    <w:rsid w:val="008A6582"/>
    <w:rsid w:val="008B11BB"/>
    <w:rsid w:val="008B635E"/>
    <w:rsid w:val="008B7765"/>
    <w:rsid w:val="008D07EF"/>
    <w:rsid w:val="008F7ACD"/>
    <w:rsid w:val="00900277"/>
    <w:rsid w:val="00904229"/>
    <w:rsid w:val="00910F32"/>
    <w:rsid w:val="00910FBC"/>
    <w:rsid w:val="0091455C"/>
    <w:rsid w:val="00914E64"/>
    <w:rsid w:val="00917619"/>
    <w:rsid w:val="00926A65"/>
    <w:rsid w:val="00926C62"/>
    <w:rsid w:val="0094523D"/>
    <w:rsid w:val="00954D3A"/>
    <w:rsid w:val="00967F47"/>
    <w:rsid w:val="009742CA"/>
    <w:rsid w:val="00976354"/>
    <w:rsid w:val="0098734A"/>
    <w:rsid w:val="00993210"/>
    <w:rsid w:val="009B1E21"/>
    <w:rsid w:val="009C6E8A"/>
    <w:rsid w:val="009D36D7"/>
    <w:rsid w:val="009F49D9"/>
    <w:rsid w:val="009F5CF7"/>
    <w:rsid w:val="00A006B9"/>
    <w:rsid w:val="00A0373E"/>
    <w:rsid w:val="00A03EEC"/>
    <w:rsid w:val="00A1118D"/>
    <w:rsid w:val="00A13982"/>
    <w:rsid w:val="00A32364"/>
    <w:rsid w:val="00A34E43"/>
    <w:rsid w:val="00A400EF"/>
    <w:rsid w:val="00A47590"/>
    <w:rsid w:val="00A53075"/>
    <w:rsid w:val="00A62166"/>
    <w:rsid w:val="00A663A7"/>
    <w:rsid w:val="00A760FC"/>
    <w:rsid w:val="00A94FE2"/>
    <w:rsid w:val="00A976B8"/>
    <w:rsid w:val="00AA36B3"/>
    <w:rsid w:val="00AA4136"/>
    <w:rsid w:val="00AB6F6D"/>
    <w:rsid w:val="00AC689C"/>
    <w:rsid w:val="00AC7BC5"/>
    <w:rsid w:val="00AD3DC3"/>
    <w:rsid w:val="00AE5561"/>
    <w:rsid w:val="00AF4E26"/>
    <w:rsid w:val="00B06833"/>
    <w:rsid w:val="00B15A9B"/>
    <w:rsid w:val="00B35F1E"/>
    <w:rsid w:val="00B8050D"/>
    <w:rsid w:val="00B82038"/>
    <w:rsid w:val="00B87D79"/>
    <w:rsid w:val="00B9577A"/>
    <w:rsid w:val="00BA07B1"/>
    <w:rsid w:val="00BA19BC"/>
    <w:rsid w:val="00BA40F9"/>
    <w:rsid w:val="00BC03C5"/>
    <w:rsid w:val="00BD3EC9"/>
    <w:rsid w:val="00BD6539"/>
    <w:rsid w:val="00BE7676"/>
    <w:rsid w:val="00BF1462"/>
    <w:rsid w:val="00C04DF9"/>
    <w:rsid w:val="00C0714F"/>
    <w:rsid w:val="00C11E74"/>
    <w:rsid w:val="00C234DF"/>
    <w:rsid w:val="00C35FB0"/>
    <w:rsid w:val="00C372A9"/>
    <w:rsid w:val="00C4425E"/>
    <w:rsid w:val="00C44D4F"/>
    <w:rsid w:val="00C642AC"/>
    <w:rsid w:val="00C86F52"/>
    <w:rsid w:val="00C96A08"/>
    <w:rsid w:val="00C96CC0"/>
    <w:rsid w:val="00CA703A"/>
    <w:rsid w:val="00CB1B31"/>
    <w:rsid w:val="00CB26EB"/>
    <w:rsid w:val="00CD53D1"/>
    <w:rsid w:val="00CE3801"/>
    <w:rsid w:val="00CE59ED"/>
    <w:rsid w:val="00CF62D1"/>
    <w:rsid w:val="00D0061A"/>
    <w:rsid w:val="00D01211"/>
    <w:rsid w:val="00D1643D"/>
    <w:rsid w:val="00D408BE"/>
    <w:rsid w:val="00D4231C"/>
    <w:rsid w:val="00D4758A"/>
    <w:rsid w:val="00D500BB"/>
    <w:rsid w:val="00D50CA5"/>
    <w:rsid w:val="00D659C4"/>
    <w:rsid w:val="00D73531"/>
    <w:rsid w:val="00D74B61"/>
    <w:rsid w:val="00D755FB"/>
    <w:rsid w:val="00D86F98"/>
    <w:rsid w:val="00D95F84"/>
    <w:rsid w:val="00DA12DD"/>
    <w:rsid w:val="00DA5B3C"/>
    <w:rsid w:val="00DC3DE8"/>
    <w:rsid w:val="00DE3D74"/>
    <w:rsid w:val="00DE562D"/>
    <w:rsid w:val="00DE7C91"/>
    <w:rsid w:val="00DF2825"/>
    <w:rsid w:val="00E06FE1"/>
    <w:rsid w:val="00E10942"/>
    <w:rsid w:val="00E16C56"/>
    <w:rsid w:val="00E175B8"/>
    <w:rsid w:val="00E20A31"/>
    <w:rsid w:val="00E2199B"/>
    <w:rsid w:val="00E33852"/>
    <w:rsid w:val="00E47EA4"/>
    <w:rsid w:val="00E5161E"/>
    <w:rsid w:val="00E51BAF"/>
    <w:rsid w:val="00E56CB5"/>
    <w:rsid w:val="00E62E9B"/>
    <w:rsid w:val="00E636C7"/>
    <w:rsid w:val="00E7061C"/>
    <w:rsid w:val="00ED699E"/>
    <w:rsid w:val="00EE14B4"/>
    <w:rsid w:val="00EE61AE"/>
    <w:rsid w:val="00EF422C"/>
    <w:rsid w:val="00F00B3E"/>
    <w:rsid w:val="00F0131B"/>
    <w:rsid w:val="00F027AE"/>
    <w:rsid w:val="00F1458C"/>
    <w:rsid w:val="00F151B6"/>
    <w:rsid w:val="00F221B3"/>
    <w:rsid w:val="00F2291B"/>
    <w:rsid w:val="00F235D4"/>
    <w:rsid w:val="00F25164"/>
    <w:rsid w:val="00F25D1A"/>
    <w:rsid w:val="00F427FE"/>
    <w:rsid w:val="00F435CA"/>
    <w:rsid w:val="00F62D7A"/>
    <w:rsid w:val="00F6720D"/>
    <w:rsid w:val="00F7273C"/>
    <w:rsid w:val="00F834D1"/>
    <w:rsid w:val="00F875B9"/>
    <w:rsid w:val="00FA13B1"/>
    <w:rsid w:val="00FA32AB"/>
    <w:rsid w:val="00FA6247"/>
    <w:rsid w:val="00FA776E"/>
    <w:rsid w:val="00FD7719"/>
    <w:rsid w:val="00FE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E61B7"/>
  <w15:chartTrackingRefBased/>
  <w15:docId w15:val="{E404685A-90F5-41F0-9C09-C389839E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1080"/>
      <w:outlineLvl w:val="0"/>
    </w:pPr>
    <w:rPr>
      <w:sz w:val="24"/>
    </w:rPr>
  </w:style>
  <w:style w:type="paragraph" w:styleId="Heading2">
    <w:name w:val="heading 2"/>
    <w:basedOn w:val="Normal"/>
    <w:next w:val="Normal"/>
    <w:qFormat/>
    <w:pPr>
      <w:keepNext/>
      <w:outlineLvl w:val="1"/>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990"/>
      </w:tabs>
      <w:ind w:firstLine="720"/>
    </w:pPr>
    <w:rPr>
      <w:sz w:val="24"/>
    </w:rPr>
  </w:style>
  <w:style w:type="paragraph" w:styleId="BodyTextIndent2">
    <w:name w:val="Body Text Indent 2"/>
    <w:basedOn w:val="Normal"/>
    <w:semiHidden/>
    <w:pPr>
      <w:tabs>
        <w:tab w:val="left" w:pos="990"/>
      </w:tabs>
      <w:ind w:left="720"/>
    </w:pPr>
    <w:rPr>
      <w:sz w:val="24"/>
    </w:rPr>
  </w:style>
  <w:style w:type="paragraph" w:styleId="BodyText">
    <w:name w:val="Body Text"/>
    <w:basedOn w:val="Normal"/>
    <w:semiHidden/>
    <w:rPr>
      <w:rFonts w:ascii="Arial" w:hAnsi="Arial"/>
      <w:sz w:val="24"/>
    </w:rPr>
  </w:style>
  <w:style w:type="paragraph" w:styleId="Title">
    <w:name w:val="Title"/>
    <w:basedOn w:val="Normal"/>
    <w:qFormat/>
    <w:pPr>
      <w:jc w:val="center"/>
    </w:pPr>
    <w:rPr>
      <w:rFonts w:ascii="Arial" w:hAnsi="Arial"/>
      <w:sz w:val="24"/>
    </w:rPr>
  </w:style>
  <w:style w:type="character" w:customStyle="1" w:styleId="emailstyle18">
    <w:name w:val="emailstyle18"/>
    <w:rPr>
      <w:rFonts w:ascii="Arial" w:hAnsi="Arial" w:cs="Arial"/>
      <w:color w:val="000000"/>
      <w:sz w:val="20"/>
    </w:rPr>
  </w:style>
  <w:style w:type="character" w:customStyle="1" w:styleId="emailstyle16">
    <w:name w:val="emailstyle16"/>
    <w:rPr>
      <w:rFonts w:ascii="Arial" w:hAnsi="Arial" w:cs="Arial"/>
      <w:color w:val="000080"/>
      <w:sz w:val="20"/>
    </w:rPr>
  </w:style>
  <w:style w:type="character" w:customStyle="1" w:styleId="emailstyle15">
    <w:name w:val="emailstyle15"/>
    <w:rPr>
      <w:rFonts w:ascii="Arial" w:hAnsi="Arial" w:cs="Arial"/>
      <w:color w:val="000000"/>
      <w:sz w:val="20"/>
    </w:rPr>
  </w:style>
  <w:style w:type="paragraph" w:styleId="PlainText">
    <w:name w:val="Plain Text"/>
    <w:basedOn w:val="Normal"/>
    <w:link w:val="PlainTextChar"/>
    <w:uiPriority w:val="99"/>
    <w:rPr>
      <w:rFonts w:ascii="Courier New" w:hAnsi="Courier New"/>
    </w:rPr>
  </w:style>
  <w:style w:type="paragraph" w:styleId="BodyTextIndent3">
    <w:name w:val="Body Text Indent 3"/>
    <w:basedOn w:val="Normal"/>
    <w:semiHidden/>
    <w:pPr>
      <w:ind w:left="720"/>
    </w:pPr>
    <w:rPr>
      <w:rFonts w:ascii="Arial" w:hAnsi="Arial"/>
      <w:sz w:val="24"/>
      <w:szCs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Arial" w:hAnsi="Arial"/>
      <w:b/>
      <w:bCs/>
      <w:sz w:val="24"/>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B-BOARDPOLICYTITLE">
    <w:name w:val="B - BOARD POLICY TITLE"/>
    <w:basedOn w:val="Heading1"/>
    <w:next w:val="BodyText"/>
    <w:pPr>
      <w:keepNext w:val="0"/>
      <w:spacing w:beforeAutospacing="1" w:after="100" w:afterAutospacing="1"/>
      <w:ind w:left="0"/>
    </w:pPr>
    <w:rPr>
      <w:bCs/>
      <w:kern w:val="32"/>
      <w:sz w:val="48"/>
      <w:szCs w:val="32"/>
    </w:rPr>
  </w:style>
  <w:style w:type="character" w:customStyle="1" w:styleId="PlainTextChar">
    <w:name w:val="Plain Text Char"/>
    <w:link w:val="PlainText"/>
    <w:uiPriority w:val="99"/>
    <w:rsid w:val="00314A78"/>
    <w:rPr>
      <w:rFonts w:ascii="Courier New" w:hAnsi="Courier New"/>
    </w:rPr>
  </w:style>
  <w:style w:type="character" w:styleId="Hyperlink">
    <w:name w:val="Hyperlink"/>
    <w:uiPriority w:val="99"/>
    <w:unhideWhenUsed/>
    <w:rsid w:val="001B1CFB"/>
    <w:rPr>
      <w:color w:val="0000FF"/>
      <w:u w:val="single"/>
    </w:rPr>
  </w:style>
  <w:style w:type="character" w:customStyle="1" w:styleId="gmaildefault">
    <w:name w:val="gmail_default"/>
    <w:rsid w:val="001B1CFB"/>
  </w:style>
  <w:style w:type="character" w:customStyle="1" w:styleId="FooterChar">
    <w:name w:val="Footer Char"/>
    <w:basedOn w:val="DefaultParagraphFont"/>
    <w:link w:val="Footer"/>
    <w:uiPriority w:val="99"/>
    <w:rsid w:val="00485634"/>
  </w:style>
  <w:style w:type="paragraph" w:customStyle="1" w:styleId="AlphaLevel2">
    <w:name w:val="Alpha Level 2"/>
    <w:basedOn w:val="Normal"/>
    <w:autoRedefine/>
    <w:qFormat/>
    <w:rsid w:val="00B87D79"/>
    <w:rPr>
      <w:rFonts w:ascii="Arial" w:hAnsi="Arial"/>
      <w:b/>
      <w:sz w:val="36"/>
      <w:szCs w:val="24"/>
    </w:rPr>
  </w:style>
  <w:style w:type="paragraph" w:customStyle="1" w:styleId="AlphaLevel1">
    <w:name w:val="Alpha Level 1"/>
    <w:basedOn w:val="Normal"/>
    <w:autoRedefine/>
    <w:qFormat/>
    <w:rsid w:val="005D11DB"/>
    <w:pPr>
      <w:ind w:left="720" w:hanging="540"/>
    </w:pPr>
    <w:rPr>
      <w:rFonts w:ascii="Arial" w:hAnsi="Arial"/>
      <w:sz w:val="24"/>
      <w:szCs w:val="24"/>
    </w:rPr>
  </w:style>
  <w:style w:type="paragraph" w:customStyle="1" w:styleId="ArrowBullet">
    <w:name w:val="Arrow Bullet"/>
    <w:basedOn w:val="PlainText"/>
    <w:autoRedefine/>
    <w:qFormat/>
    <w:rsid w:val="00665DAA"/>
    <w:pPr>
      <w:numPr>
        <w:numId w:val="31"/>
      </w:numPr>
      <w:tabs>
        <w:tab w:val="num" w:pos="360"/>
      </w:tabs>
      <w:ind w:left="1260" w:firstLine="0"/>
    </w:pPr>
    <w:rPr>
      <w:rFonts w:ascii="Arial" w:hAnsi="Arial"/>
      <w:sz w:val="24"/>
      <w:szCs w:val="24"/>
    </w:rPr>
  </w:style>
  <w:style w:type="paragraph" w:styleId="ListParagraph">
    <w:name w:val="List Paragraph"/>
    <w:basedOn w:val="Normal"/>
    <w:uiPriority w:val="34"/>
    <w:qFormat/>
    <w:rsid w:val="00993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8423">
      <w:bodyDiv w:val="1"/>
      <w:marLeft w:val="0"/>
      <w:marRight w:val="0"/>
      <w:marTop w:val="0"/>
      <w:marBottom w:val="0"/>
      <w:divBdr>
        <w:top w:val="none" w:sz="0" w:space="0" w:color="auto"/>
        <w:left w:val="none" w:sz="0" w:space="0" w:color="auto"/>
        <w:bottom w:val="none" w:sz="0" w:space="0" w:color="auto"/>
        <w:right w:val="none" w:sz="0" w:space="0" w:color="auto"/>
      </w:divBdr>
    </w:div>
    <w:div w:id="404227072">
      <w:bodyDiv w:val="1"/>
      <w:marLeft w:val="0"/>
      <w:marRight w:val="0"/>
      <w:marTop w:val="0"/>
      <w:marBottom w:val="0"/>
      <w:divBdr>
        <w:top w:val="none" w:sz="0" w:space="0" w:color="auto"/>
        <w:left w:val="none" w:sz="0" w:space="0" w:color="auto"/>
        <w:bottom w:val="none" w:sz="0" w:space="0" w:color="auto"/>
        <w:right w:val="none" w:sz="0" w:space="0" w:color="auto"/>
      </w:divBdr>
    </w:div>
    <w:div w:id="611976717">
      <w:bodyDiv w:val="1"/>
      <w:marLeft w:val="0"/>
      <w:marRight w:val="0"/>
      <w:marTop w:val="0"/>
      <w:marBottom w:val="0"/>
      <w:divBdr>
        <w:top w:val="none" w:sz="0" w:space="0" w:color="auto"/>
        <w:left w:val="none" w:sz="0" w:space="0" w:color="auto"/>
        <w:bottom w:val="none" w:sz="0" w:space="0" w:color="auto"/>
        <w:right w:val="none" w:sz="0" w:space="0" w:color="auto"/>
      </w:divBdr>
    </w:div>
    <w:div w:id="732852492">
      <w:bodyDiv w:val="1"/>
      <w:marLeft w:val="0"/>
      <w:marRight w:val="0"/>
      <w:marTop w:val="0"/>
      <w:marBottom w:val="0"/>
      <w:divBdr>
        <w:top w:val="none" w:sz="0" w:space="0" w:color="auto"/>
        <w:left w:val="none" w:sz="0" w:space="0" w:color="auto"/>
        <w:bottom w:val="none" w:sz="0" w:space="0" w:color="auto"/>
        <w:right w:val="none" w:sz="0" w:space="0" w:color="auto"/>
      </w:divBdr>
    </w:div>
    <w:div w:id="867061222">
      <w:bodyDiv w:val="1"/>
      <w:marLeft w:val="0"/>
      <w:marRight w:val="0"/>
      <w:marTop w:val="0"/>
      <w:marBottom w:val="0"/>
      <w:divBdr>
        <w:top w:val="none" w:sz="0" w:space="0" w:color="auto"/>
        <w:left w:val="none" w:sz="0" w:space="0" w:color="auto"/>
        <w:bottom w:val="none" w:sz="0" w:space="0" w:color="auto"/>
        <w:right w:val="none" w:sz="0" w:space="0" w:color="auto"/>
      </w:divBdr>
    </w:div>
    <w:div w:id="871455725">
      <w:bodyDiv w:val="1"/>
      <w:marLeft w:val="0"/>
      <w:marRight w:val="0"/>
      <w:marTop w:val="0"/>
      <w:marBottom w:val="0"/>
      <w:divBdr>
        <w:top w:val="none" w:sz="0" w:space="0" w:color="auto"/>
        <w:left w:val="none" w:sz="0" w:space="0" w:color="auto"/>
        <w:bottom w:val="none" w:sz="0" w:space="0" w:color="auto"/>
        <w:right w:val="none" w:sz="0" w:space="0" w:color="auto"/>
      </w:divBdr>
      <w:divsChild>
        <w:div w:id="339351286">
          <w:marLeft w:val="0"/>
          <w:marRight w:val="0"/>
          <w:marTop w:val="0"/>
          <w:marBottom w:val="0"/>
          <w:divBdr>
            <w:top w:val="none" w:sz="0" w:space="0" w:color="auto"/>
            <w:left w:val="none" w:sz="0" w:space="0" w:color="auto"/>
            <w:bottom w:val="none" w:sz="0" w:space="0" w:color="auto"/>
            <w:right w:val="none" w:sz="0" w:space="0" w:color="auto"/>
          </w:divBdr>
        </w:div>
        <w:div w:id="1837917528">
          <w:marLeft w:val="0"/>
          <w:marRight w:val="0"/>
          <w:marTop w:val="0"/>
          <w:marBottom w:val="0"/>
          <w:divBdr>
            <w:top w:val="none" w:sz="0" w:space="0" w:color="auto"/>
            <w:left w:val="none" w:sz="0" w:space="0" w:color="auto"/>
            <w:bottom w:val="none" w:sz="0" w:space="0" w:color="auto"/>
            <w:right w:val="none" w:sz="0" w:space="0" w:color="auto"/>
          </w:divBdr>
        </w:div>
        <w:div w:id="350962047">
          <w:marLeft w:val="0"/>
          <w:marRight w:val="0"/>
          <w:marTop w:val="0"/>
          <w:marBottom w:val="0"/>
          <w:divBdr>
            <w:top w:val="none" w:sz="0" w:space="0" w:color="auto"/>
            <w:left w:val="none" w:sz="0" w:space="0" w:color="auto"/>
            <w:bottom w:val="none" w:sz="0" w:space="0" w:color="auto"/>
            <w:right w:val="none" w:sz="0" w:space="0" w:color="auto"/>
          </w:divBdr>
        </w:div>
      </w:divsChild>
    </w:div>
    <w:div w:id="1080252504">
      <w:bodyDiv w:val="1"/>
      <w:marLeft w:val="0"/>
      <w:marRight w:val="0"/>
      <w:marTop w:val="0"/>
      <w:marBottom w:val="0"/>
      <w:divBdr>
        <w:top w:val="none" w:sz="0" w:space="0" w:color="auto"/>
        <w:left w:val="none" w:sz="0" w:space="0" w:color="auto"/>
        <w:bottom w:val="none" w:sz="0" w:space="0" w:color="auto"/>
        <w:right w:val="none" w:sz="0" w:space="0" w:color="auto"/>
      </w:divBdr>
    </w:div>
    <w:div w:id="1440956293">
      <w:bodyDiv w:val="1"/>
      <w:marLeft w:val="0"/>
      <w:marRight w:val="0"/>
      <w:marTop w:val="0"/>
      <w:marBottom w:val="0"/>
      <w:divBdr>
        <w:top w:val="none" w:sz="0" w:space="0" w:color="auto"/>
        <w:left w:val="none" w:sz="0" w:space="0" w:color="auto"/>
        <w:bottom w:val="none" w:sz="0" w:space="0" w:color="auto"/>
        <w:right w:val="none" w:sz="0" w:space="0" w:color="auto"/>
      </w:divBdr>
    </w:div>
    <w:div w:id="1538153700">
      <w:bodyDiv w:val="1"/>
      <w:marLeft w:val="0"/>
      <w:marRight w:val="0"/>
      <w:marTop w:val="0"/>
      <w:marBottom w:val="0"/>
      <w:divBdr>
        <w:top w:val="none" w:sz="0" w:space="0" w:color="auto"/>
        <w:left w:val="none" w:sz="0" w:space="0" w:color="auto"/>
        <w:bottom w:val="none" w:sz="0" w:space="0" w:color="auto"/>
        <w:right w:val="none" w:sz="0" w:space="0" w:color="auto"/>
      </w:divBdr>
    </w:div>
    <w:div w:id="1720741607">
      <w:bodyDiv w:val="1"/>
      <w:marLeft w:val="0"/>
      <w:marRight w:val="0"/>
      <w:marTop w:val="0"/>
      <w:marBottom w:val="0"/>
      <w:divBdr>
        <w:top w:val="none" w:sz="0" w:space="0" w:color="auto"/>
        <w:left w:val="none" w:sz="0" w:space="0" w:color="auto"/>
        <w:bottom w:val="none" w:sz="0" w:space="0" w:color="auto"/>
        <w:right w:val="none" w:sz="0" w:space="0" w:color="auto"/>
      </w:divBdr>
    </w:div>
    <w:div w:id="1801877562">
      <w:bodyDiv w:val="1"/>
      <w:marLeft w:val="0"/>
      <w:marRight w:val="0"/>
      <w:marTop w:val="0"/>
      <w:marBottom w:val="0"/>
      <w:divBdr>
        <w:top w:val="none" w:sz="0" w:space="0" w:color="auto"/>
        <w:left w:val="none" w:sz="0" w:space="0" w:color="auto"/>
        <w:bottom w:val="none" w:sz="0" w:space="0" w:color="auto"/>
        <w:right w:val="none" w:sz="0" w:space="0" w:color="auto"/>
      </w:divBdr>
    </w:div>
    <w:div w:id="19478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TSBVI</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Malcolm Cleveland</dc:creator>
  <cp:keywords/>
  <cp:lastModifiedBy>Veronica Keating</cp:lastModifiedBy>
  <cp:revision>5</cp:revision>
  <cp:lastPrinted>2023-09-11T14:18:00Z</cp:lastPrinted>
  <dcterms:created xsi:type="dcterms:W3CDTF">2023-09-11T12:50:00Z</dcterms:created>
  <dcterms:modified xsi:type="dcterms:W3CDTF">2023-09-13T15:58:00Z</dcterms:modified>
</cp:coreProperties>
</file>